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496A82">
        <w:rPr>
          <w:rFonts w:ascii="Times New Roman" w:hAnsi="Times New Roman"/>
          <w:b/>
          <w:sz w:val="20"/>
        </w:rPr>
        <w:t>05 июля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6A82" w:rsidRPr="00496A82" w:rsidRDefault="00496A82" w:rsidP="00496A82">
      <w:pPr>
        <w:jc w:val="center"/>
        <w:rPr>
          <w:rFonts w:ascii="Times New Roman" w:hAnsi="Times New Roman"/>
          <w:b/>
          <w:sz w:val="26"/>
          <w:szCs w:val="26"/>
        </w:rPr>
      </w:pPr>
      <w:r w:rsidRPr="00496A82">
        <w:rPr>
          <w:rFonts w:ascii="Times New Roman" w:hAnsi="Times New Roman"/>
          <w:b/>
          <w:sz w:val="26"/>
          <w:szCs w:val="26"/>
        </w:rPr>
        <w:t>Дети тоже являются плательщиками налогов</w:t>
      </w:r>
    </w:p>
    <w:p w:rsidR="00F07609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F4E11">
        <w:rPr>
          <w:rFonts w:ascii="Times New Roman" w:hAnsi="Times New Roman"/>
          <w:sz w:val="26"/>
          <w:szCs w:val="26"/>
        </w:rPr>
        <w:t>есовершеннолетни</w:t>
      </w:r>
      <w:r>
        <w:rPr>
          <w:rFonts w:ascii="Times New Roman" w:hAnsi="Times New Roman"/>
          <w:sz w:val="26"/>
          <w:szCs w:val="26"/>
        </w:rPr>
        <w:t>е</w:t>
      </w:r>
      <w:r w:rsidRPr="005F4E11">
        <w:rPr>
          <w:rFonts w:ascii="Times New Roman" w:hAnsi="Times New Roman"/>
          <w:sz w:val="26"/>
          <w:szCs w:val="26"/>
        </w:rPr>
        <w:t xml:space="preserve"> дет</w:t>
      </w:r>
      <w:r>
        <w:rPr>
          <w:rFonts w:ascii="Times New Roman" w:hAnsi="Times New Roman"/>
          <w:sz w:val="26"/>
          <w:szCs w:val="26"/>
        </w:rPr>
        <w:t>и</w:t>
      </w:r>
      <w:r w:rsidRPr="005F4E11">
        <w:rPr>
          <w:rFonts w:ascii="Times New Roman" w:hAnsi="Times New Roman"/>
          <w:sz w:val="26"/>
          <w:szCs w:val="26"/>
        </w:rPr>
        <w:t xml:space="preserve"> становятся собственниками имущества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F4E11">
        <w:rPr>
          <w:rFonts w:ascii="Times New Roman" w:hAnsi="Times New Roman"/>
          <w:sz w:val="26"/>
          <w:szCs w:val="26"/>
        </w:rPr>
        <w:t>получа</w:t>
      </w:r>
      <w:r>
        <w:rPr>
          <w:rFonts w:ascii="Times New Roman" w:hAnsi="Times New Roman"/>
          <w:sz w:val="26"/>
          <w:szCs w:val="26"/>
        </w:rPr>
        <w:t>я</w:t>
      </w:r>
      <w:r w:rsidRPr="005F4E11">
        <w:rPr>
          <w:rFonts w:ascii="Times New Roman" w:hAnsi="Times New Roman"/>
          <w:sz w:val="26"/>
          <w:szCs w:val="26"/>
        </w:rPr>
        <w:t xml:space="preserve"> доли в праве собственности на недвижимость, приобретенную с использованием средств материнского капитала, а также в порядке наследования. </w:t>
      </w:r>
    </w:p>
    <w:p w:rsidR="00F07609" w:rsidRPr="005F4E11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609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как </w:t>
      </w:r>
      <w:r w:rsidRPr="00A66B94">
        <w:rPr>
          <w:rFonts w:ascii="Times New Roman" w:hAnsi="Times New Roman"/>
          <w:sz w:val="26"/>
          <w:szCs w:val="26"/>
        </w:rPr>
        <w:t>налогоплательщиками по налогу на имущество физических лиц признаются лица, обладающие правом собственности на недвижимое имущество, независимо от возраста</w:t>
      </w:r>
      <w:r>
        <w:rPr>
          <w:rFonts w:ascii="Times New Roman" w:hAnsi="Times New Roman"/>
          <w:sz w:val="26"/>
          <w:szCs w:val="26"/>
        </w:rPr>
        <w:t>,</w:t>
      </w:r>
      <w:r w:rsidRPr="00A66B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2B2996">
        <w:rPr>
          <w:rFonts w:ascii="Times New Roman" w:hAnsi="Times New Roman"/>
          <w:sz w:val="26"/>
          <w:szCs w:val="26"/>
        </w:rPr>
        <w:t>есовершеннолетние дети</w:t>
      </w:r>
      <w:r>
        <w:rPr>
          <w:rFonts w:ascii="Times New Roman" w:hAnsi="Times New Roman"/>
          <w:sz w:val="26"/>
          <w:szCs w:val="26"/>
        </w:rPr>
        <w:t xml:space="preserve"> также</w:t>
      </w:r>
      <w:r w:rsidRPr="002B2996">
        <w:rPr>
          <w:rFonts w:ascii="Times New Roman" w:hAnsi="Times New Roman"/>
          <w:sz w:val="26"/>
          <w:szCs w:val="26"/>
        </w:rPr>
        <w:t xml:space="preserve"> </w:t>
      </w:r>
      <w:r w:rsidRPr="00875919">
        <w:rPr>
          <w:rFonts w:ascii="Times New Roman" w:hAnsi="Times New Roman"/>
          <w:sz w:val="26"/>
          <w:szCs w:val="26"/>
        </w:rPr>
        <w:t xml:space="preserve">несут </w:t>
      </w:r>
      <w:r w:rsidRPr="002B2996">
        <w:rPr>
          <w:rFonts w:ascii="Times New Roman" w:hAnsi="Times New Roman"/>
          <w:sz w:val="26"/>
          <w:szCs w:val="26"/>
        </w:rPr>
        <w:t>обязанность по уплате налогов</w:t>
      </w:r>
      <w:r>
        <w:rPr>
          <w:rFonts w:ascii="Times New Roman" w:hAnsi="Times New Roman"/>
          <w:sz w:val="26"/>
          <w:szCs w:val="26"/>
        </w:rPr>
        <w:t xml:space="preserve">, которую должны </w:t>
      </w:r>
      <w:r w:rsidRPr="002B2996">
        <w:rPr>
          <w:rFonts w:ascii="Times New Roman" w:hAnsi="Times New Roman"/>
          <w:sz w:val="26"/>
          <w:szCs w:val="26"/>
        </w:rPr>
        <w:t>исполня</w:t>
      </w:r>
      <w:r>
        <w:rPr>
          <w:rFonts w:ascii="Times New Roman" w:hAnsi="Times New Roman"/>
          <w:sz w:val="26"/>
          <w:szCs w:val="26"/>
        </w:rPr>
        <w:t>ть</w:t>
      </w:r>
      <w:r w:rsidRPr="002B2996">
        <w:rPr>
          <w:rFonts w:ascii="Times New Roman" w:hAnsi="Times New Roman"/>
          <w:sz w:val="26"/>
          <w:szCs w:val="26"/>
        </w:rPr>
        <w:t xml:space="preserve"> законные представители </w:t>
      </w:r>
      <w:r>
        <w:rPr>
          <w:rFonts w:ascii="Times New Roman" w:hAnsi="Times New Roman"/>
          <w:sz w:val="26"/>
          <w:szCs w:val="26"/>
        </w:rPr>
        <w:t>(</w:t>
      </w:r>
      <w:r w:rsidRPr="002B2996">
        <w:rPr>
          <w:rFonts w:ascii="Times New Roman" w:hAnsi="Times New Roman"/>
          <w:sz w:val="26"/>
          <w:szCs w:val="26"/>
        </w:rPr>
        <w:t>родители, усыновители, опекуны</w:t>
      </w:r>
      <w:r>
        <w:rPr>
          <w:rFonts w:ascii="Times New Roman" w:hAnsi="Times New Roman"/>
          <w:sz w:val="26"/>
          <w:szCs w:val="26"/>
        </w:rPr>
        <w:t>,</w:t>
      </w:r>
      <w:r w:rsidRPr="002B2996">
        <w:rPr>
          <w:rFonts w:ascii="Times New Roman" w:hAnsi="Times New Roman"/>
          <w:sz w:val="26"/>
          <w:szCs w:val="26"/>
        </w:rPr>
        <w:t xml:space="preserve"> попечители</w:t>
      </w:r>
      <w:r>
        <w:rPr>
          <w:rFonts w:ascii="Times New Roman" w:hAnsi="Times New Roman"/>
          <w:sz w:val="26"/>
          <w:szCs w:val="26"/>
        </w:rPr>
        <w:t>)</w:t>
      </w:r>
      <w:r w:rsidRPr="002B2996">
        <w:rPr>
          <w:rFonts w:ascii="Times New Roman" w:hAnsi="Times New Roman"/>
          <w:sz w:val="26"/>
          <w:szCs w:val="26"/>
        </w:rPr>
        <w:t>.</w:t>
      </w:r>
    </w:p>
    <w:p w:rsidR="00F07609" w:rsidRPr="005F4E11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609" w:rsidRPr="00632A28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4E11">
        <w:rPr>
          <w:rFonts w:ascii="Times New Roman" w:hAnsi="Times New Roman"/>
          <w:sz w:val="26"/>
          <w:szCs w:val="26"/>
        </w:rPr>
        <w:t>Налоговые уведомления на уплату имущественных налогов направляются заказным письмом по адресу регистрации собственника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5F4E11">
        <w:rPr>
          <w:rFonts w:ascii="Times New Roman" w:hAnsi="Times New Roman"/>
          <w:sz w:val="26"/>
          <w:szCs w:val="26"/>
        </w:rPr>
        <w:t xml:space="preserve">несовершеннолетнего ребенка. Также налоговые уведомления могут быть направлены в электронном виде в </w:t>
      </w:r>
      <w:r w:rsidRPr="00632A28">
        <w:rPr>
          <w:rFonts w:ascii="Times New Roman" w:hAnsi="Times New Roman"/>
          <w:color w:val="auto"/>
          <w:sz w:val="26"/>
          <w:szCs w:val="26"/>
        </w:rPr>
        <w:t>Личный кабинет налогоплательщика для физических лиц,</w:t>
      </w:r>
      <w:bookmarkStart w:id="0" w:name="_GoBack"/>
      <w:bookmarkEnd w:id="0"/>
      <w:r w:rsidRPr="00632A28">
        <w:rPr>
          <w:rFonts w:ascii="Times New Roman" w:hAnsi="Times New Roman"/>
          <w:color w:val="auto"/>
          <w:sz w:val="26"/>
          <w:szCs w:val="26"/>
        </w:rPr>
        <w:t xml:space="preserve"> если несовершеннолетнему оформлен доступ к личному кабинету. </w:t>
      </w:r>
    </w:p>
    <w:p w:rsidR="00F07609" w:rsidRPr="00632A28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07609" w:rsidRDefault="00F07609" w:rsidP="00F076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2A28">
        <w:rPr>
          <w:rFonts w:ascii="Times New Roman" w:hAnsi="Times New Roman"/>
          <w:color w:val="auto"/>
          <w:sz w:val="26"/>
          <w:szCs w:val="26"/>
        </w:rPr>
        <w:t xml:space="preserve">Напомним, пользователям сервиса «Личный кабинет налогоплательщика для физических лиц» доступна функция «Семейный доступ», которая позволяет  </w:t>
      </w:r>
      <w:r>
        <w:rPr>
          <w:rFonts w:ascii="Times New Roman" w:hAnsi="Times New Roman"/>
          <w:sz w:val="26"/>
          <w:szCs w:val="26"/>
        </w:rPr>
        <w:t>просматривать и оплачивать платежные документы ребенка из личного кабинета родителя. Вкладка</w:t>
      </w:r>
      <w:r w:rsidRPr="002B2996">
        <w:rPr>
          <w:rFonts w:ascii="Times New Roman" w:hAnsi="Times New Roman"/>
          <w:sz w:val="26"/>
          <w:szCs w:val="26"/>
        </w:rPr>
        <w:t xml:space="preserve"> «Семейный доступ»</w:t>
      </w:r>
      <w:r>
        <w:rPr>
          <w:rFonts w:ascii="Times New Roman" w:hAnsi="Times New Roman"/>
          <w:sz w:val="26"/>
          <w:szCs w:val="26"/>
        </w:rPr>
        <w:t xml:space="preserve"> расположена в настройках профиля личного кабинета родителя</w:t>
      </w:r>
      <w:r w:rsidRPr="002B2996">
        <w:rPr>
          <w:rFonts w:ascii="Times New Roman" w:hAnsi="Times New Roman"/>
          <w:sz w:val="26"/>
          <w:szCs w:val="26"/>
        </w:rPr>
        <w:t>.</w:t>
      </w:r>
    </w:p>
    <w:p w:rsidR="00F07609" w:rsidRDefault="00F07609" w:rsidP="00F076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609" w:rsidRPr="00582F88" w:rsidRDefault="00F07609" w:rsidP="00F076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использования данной функции и родитель, и несовершеннолетний ребенок должны иметь личные кабинеты. </w:t>
      </w:r>
      <w:r w:rsidRPr="00582F88">
        <w:rPr>
          <w:rFonts w:ascii="Times New Roman" w:hAnsi="Times New Roman"/>
          <w:sz w:val="26"/>
          <w:szCs w:val="26"/>
        </w:rPr>
        <w:t>Регистрационную карту за граждан, не достигших 14 лет, могут получить законные представители, обратившись в любую инспекцию ФНС России</w:t>
      </w:r>
      <w:r>
        <w:rPr>
          <w:rFonts w:ascii="Times New Roman" w:hAnsi="Times New Roman"/>
          <w:sz w:val="26"/>
          <w:szCs w:val="26"/>
        </w:rPr>
        <w:t xml:space="preserve"> или МФЦ</w:t>
      </w:r>
      <w:r w:rsidRPr="00582F88">
        <w:rPr>
          <w:rFonts w:ascii="Times New Roman" w:hAnsi="Times New Roman"/>
          <w:sz w:val="26"/>
          <w:szCs w:val="26"/>
        </w:rPr>
        <w:t xml:space="preserve"> и предъявив свидетельство о рождении (иной документ, подтверждающий полномочия) и документ, удостоверяющий личность представителя.</w:t>
      </w:r>
    </w:p>
    <w:p w:rsidR="00F07609" w:rsidRPr="00582F88" w:rsidRDefault="00F07609" w:rsidP="00F076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609" w:rsidRPr="00582F88" w:rsidRDefault="00F07609" w:rsidP="00F076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Чтобы добавить</w:t>
      </w:r>
      <w:r w:rsidRPr="00582F88">
        <w:rPr>
          <w:rFonts w:ascii="Times New Roman" w:hAnsi="Times New Roman"/>
          <w:sz w:val="26"/>
          <w:szCs w:val="26"/>
        </w:rPr>
        <w:t xml:space="preserve"> ребенка</w:t>
      </w:r>
      <w:r>
        <w:rPr>
          <w:rFonts w:ascii="Times New Roman" w:hAnsi="Times New Roman"/>
          <w:sz w:val="26"/>
          <w:szCs w:val="26"/>
        </w:rPr>
        <w:t>,</w:t>
      </w:r>
      <w:r w:rsidRPr="00582F88">
        <w:rPr>
          <w:rFonts w:ascii="Times New Roman" w:hAnsi="Times New Roman"/>
          <w:sz w:val="26"/>
          <w:szCs w:val="26"/>
        </w:rPr>
        <w:t xml:space="preserve"> нужно отправить заявку из </w:t>
      </w:r>
      <w:r>
        <w:rPr>
          <w:rFonts w:ascii="Times New Roman" w:hAnsi="Times New Roman"/>
          <w:sz w:val="26"/>
          <w:szCs w:val="26"/>
        </w:rPr>
        <w:t>л</w:t>
      </w:r>
      <w:r w:rsidRPr="00582F88">
        <w:rPr>
          <w:rFonts w:ascii="Times New Roman" w:hAnsi="Times New Roman"/>
          <w:sz w:val="26"/>
          <w:szCs w:val="26"/>
        </w:rPr>
        <w:t xml:space="preserve">ичного кабинета родителя по кнопке «Добавить пользователя», указав ИНН ребенка. </w:t>
      </w:r>
      <w:r>
        <w:rPr>
          <w:rFonts w:ascii="Times New Roman" w:hAnsi="Times New Roman"/>
          <w:sz w:val="26"/>
          <w:szCs w:val="26"/>
        </w:rPr>
        <w:t>П</w:t>
      </w:r>
      <w:r w:rsidRPr="00582F88">
        <w:rPr>
          <w:rFonts w:ascii="Times New Roman" w:hAnsi="Times New Roman"/>
          <w:sz w:val="26"/>
          <w:szCs w:val="26"/>
        </w:rPr>
        <w:t>одтвердить направленный запрос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2F88">
        <w:rPr>
          <w:rFonts w:ascii="Times New Roman" w:hAnsi="Times New Roman"/>
          <w:sz w:val="26"/>
          <w:szCs w:val="26"/>
        </w:rPr>
        <w:t xml:space="preserve">необходимо в </w:t>
      </w:r>
      <w:r>
        <w:rPr>
          <w:rFonts w:ascii="Times New Roman" w:hAnsi="Times New Roman"/>
          <w:sz w:val="26"/>
          <w:szCs w:val="26"/>
        </w:rPr>
        <w:t>личном</w:t>
      </w:r>
      <w:r w:rsidRPr="00582F88">
        <w:rPr>
          <w:rFonts w:ascii="Times New Roman" w:hAnsi="Times New Roman"/>
          <w:sz w:val="26"/>
          <w:szCs w:val="26"/>
        </w:rPr>
        <w:t xml:space="preserve"> кабинет</w:t>
      </w:r>
      <w:r>
        <w:rPr>
          <w:rFonts w:ascii="Times New Roman" w:hAnsi="Times New Roman"/>
          <w:sz w:val="26"/>
          <w:szCs w:val="26"/>
        </w:rPr>
        <w:t>е</w:t>
      </w:r>
      <w:r w:rsidRPr="00582F88">
        <w:rPr>
          <w:rFonts w:ascii="Times New Roman" w:hAnsi="Times New Roman"/>
          <w:sz w:val="26"/>
          <w:szCs w:val="26"/>
        </w:rPr>
        <w:t xml:space="preserve"> ребенка.</w:t>
      </w:r>
    </w:p>
    <w:p w:rsidR="00F07609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609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175E">
        <w:rPr>
          <w:rFonts w:ascii="Times New Roman" w:hAnsi="Times New Roman"/>
          <w:sz w:val="26"/>
          <w:szCs w:val="26"/>
        </w:rPr>
        <w:t>Уплатить налоги за несовершеннолетнего ребенка можно через электронные сервисы ФНС России, учреждения банков и отделения почты.</w:t>
      </w:r>
    </w:p>
    <w:p w:rsidR="00F07609" w:rsidRPr="005F4E11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609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несвоевременной уплате </w:t>
      </w:r>
      <w:r w:rsidRPr="005F4E11">
        <w:rPr>
          <w:rFonts w:ascii="Times New Roman" w:hAnsi="Times New Roman"/>
          <w:sz w:val="26"/>
          <w:szCs w:val="26"/>
        </w:rPr>
        <w:t>налог</w:t>
      </w:r>
      <w:r>
        <w:rPr>
          <w:rFonts w:ascii="Times New Roman" w:hAnsi="Times New Roman"/>
          <w:sz w:val="26"/>
          <w:szCs w:val="26"/>
        </w:rPr>
        <w:t>ов</w:t>
      </w:r>
      <w:r w:rsidRPr="005F4E11">
        <w:rPr>
          <w:rFonts w:ascii="Times New Roman" w:hAnsi="Times New Roman"/>
          <w:sz w:val="26"/>
          <w:szCs w:val="26"/>
        </w:rPr>
        <w:t xml:space="preserve"> за детей налоговым органом будут приняты меры принудительного взыскания задолженности по отношению к законному представителю. </w:t>
      </w:r>
    </w:p>
    <w:p w:rsidR="00F07609" w:rsidRPr="005F4E11" w:rsidRDefault="00F07609" w:rsidP="00F07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12D6" w:rsidRPr="00DA3F97" w:rsidRDefault="00F07609" w:rsidP="00F076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Налоговая служба р</w:t>
      </w:r>
      <w:r w:rsidRPr="00A66B94">
        <w:rPr>
          <w:rFonts w:ascii="Times New Roman" w:hAnsi="Times New Roman"/>
          <w:sz w:val="26"/>
          <w:szCs w:val="26"/>
        </w:rPr>
        <w:t>екомендуе</w:t>
      </w:r>
      <w:r>
        <w:rPr>
          <w:rFonts w:ascii="Times New Roman" w:hAnsi="Times New Roman"/>
          <w:sz w:val="26"/>
          <w:szCs w:val="26"/>
        </w:rPr>
        <w:t>т</w:t>
      </w:r>
      <w:r w:rsidRPr="00A66B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своевременно </w:t>
      </w:r>
      <w:r w:rsidRPr="005F4E11">
        <w:rPr>
          <w:rFonts w:ascii="Times New Roman" w:hAnsi="Times New Roman"/>
          <w:sz w:val="26"/>
          <w:szCs w:val="26"/>
        </w:rPr>
        <w:t>уплачивать имущественные налоги за себя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4E11">
        <w:rPr>
          <w:rFonts w:ascii="Times New Roman" w:hAnsi="Times New Roman"/>
          <w:sz w:val="26"/>
          <w:szCs w:val="26"/>
        </w:rPr>
        <w:t>и за несовершеннолетних детей</w:t>
      </w:r>
      <w:r>
        <w:rPr>
          <w:rFonts w:ascii="Times New Roman" w:hAnsi="Times New Roman"/>
          <w:sz w:val="26"/>
          <w:szCs w:val="26"/>
        </w:rPr>
        <w:t>, не дожидаясь применения мер принудительного взыскания.</w:t>
      </w:r>
    </w:p>
    <w:sectPr w:rsidR="002312D6" w:rsidRPr="00DA3F97" w:rsidSect="00C52D6B">
      <w:pgSz w:w="11906" w:h="16838"/>
      <w:pgMar w:top="232" w:right="851" w:bottom="23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312D6"/>
    <w:rsid w:val="0026369C"/>
    <w:rsid w:val="0026637E"/>
    <w:rsid w:val="00272DA4"/>
    <w:rsid w:val="00292A6E"/>
    <w:rsid w:val="002A6A2D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96A82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5E584E"/>
    <w:rsid w:val="00632A28"/>
    <w:rsid w:val="00645D87"/>
    <w:rsid w:val="006528E8"/>
    <w:rsid w:val="00656913"/>
    <w:rsid w:val="00660906"/>
    <w:rsid w:val="006821C8"/>
    <w:rsid w:val="006975AF"/>
    <w:rsid w:val="006A2BC4"/>
    <w:rsid w:val="006A6860"/>
    <w:rsid w:val="00722537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77382"/>
    <w:rsid w:val="009A1139"/>
    <w:rsid w:val="009A7885"/>
    <w:rsid w:val="009C21F8"/>
    <w:rsid w:val="009D5332"/>
    <w:rsid w:val="00A01A22"/>
    <w:rsid w:val="00A20238"/>
    <w:rsid w:val="00A25161"/>
    <w:rsid w:val="00A602C4"/>
    <w:rsid w:val="00AC0BBA"/>
    <w:rsid w:val="00AE4AD0"/>
    <w:rsid w:val="00B02777"/>
    <w:rsid w:val="00B15DB7"/>
    <w:rsid w:val="00B4032E"/>
    <w:rsid w:val="00B40C6A"/>
    <w:rsid w:val="00B526A0"/>
    <w:rsid w:val="00BD1B43"/>
    <w:rsid w:val="00BD4056"/>
    <w:rsid w:val="00BE3920"/>
    <w:rsid w:val="00BF44E2"/>
    <w:rsid w:val="00C52D6B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3F97"/>
    <w:rsid w:val="00DA5DB7"/>
    <w:rsid w:val="00DA7B73"/>
    <w:rsid w:val="00DC2E91"/>
    <w:rsid w:val="00E02D37"/>
    <w:rsid w:val="00E03DB0"/>
    <w:rsid w:val="00E26BCF"/>
    <w:rsid w:val="00E31F3B"/>
    <w:rsid w:val="00E904CC"/>
    <w:rsid w:val="00F07609"/>
    <w:rsid w:val="00F24AC7"/>
    <w:rsid w:val="00F31008"/>
    <w:rsid w:val="00F45ABB"/>
    <w:rsid w:val="00F544CF"/>
    <w:rsid w:val="00F55987"/>
    <w:rsid w:val="00F60EDC"/>
    <w:rsid w:val="00F63482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0A08-9F1A-459E-999C-7CB60A50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2024-07-05T07:08:00Z</dcterms:created>
  <dcterms:modified xsi:type="dcterms:W3CDTF">2024-07-05T07:08:00Z</dcterms:modified>
</cp:coreProperties>
</file>