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8(3022) </w:t>
      </w:r>
      <w:r w:rsidR="00B96377">
        <w:rPr>
          <w:rFonts w:ascii="Times New Roman" w:hAnsi="Times New Roman"/>
          <w:sz w:val="20"/>
        </w:rPr>
        <w:t>21-80-35 (доб.1943)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EC69C5">
        <w:rPr>
          <w:rFonts w:ascii="Times New Roman" w:hAnsi="Times New Roman"/>
          <w:b/>
          <w:color w:val="000000" w:themeColor="text1"/>
          <w:sz w:val="20"/>
        </w:rPr>
        <w:t>13 июня</w:t>
      </w:r>
      <w:r w:rsidR="00A30066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7B04C0">
        <w:rPr>
          <w:rFonts w:ascii="Times New Roman" w:hAnsi="Times New Roman"/>
          <w:b/>
          <w:color w:val="000000" w:themeColor="text1"/>
          <w:sz w:val="20"/>
        </w:rPr>
        <w:t>2024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C69C5" w:rsidRPr="005F414B" w:rsidRDefault="00EC69C5" w:rsidP="00EC69C5">
      <w:pPr>
        <w:spacing w:after="0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</w:rPr>
        <w:t xml:space="preserve">Единый налоговый счет: </w:t>
      </w:r>
      <w:proofErr w:type="spellStart"/>
      <w:r>
        <w:rPr>
          <w:rFonts w:ascii="Times New Roman" w:hAnsi="Times New Roman"/>
          <w:b/>
          <w:sz w:val="26"/>
          <w:szCs w:val="26"/>
        </w:rPr>
        <w:t>вебинар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по актуальным вопросам пройдет 19 июня</w:t>
      </w:r>
    </w:p>
    <w:p w:rsidR="00EC69C5" w:rsidRDefault="00EC69C5" w:rsidP="00EC69C5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C69C5" w:rsidRPr="007C3B62" w:rsidRDefault="00EC69C5" w:rsidP="00EC69C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УФНС России по Забайкальскому краю продолжает цикл </w:t>
      </w:r>
      <w:proofErr w:type="spellStart"/>
      <w:r>
        <w:rPr>
          <w:rFonts w:ascii="Times New Roman" w:hAnsi="Times New Roman"/>
          <w:sz w:val="26"/>
          <w:szCs w:val="26"/>
        </w:rPr>
        <w:t>вебинаров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</w:rPr>
        <w:t>посвященных</w:t>
      </w:r>
      <w:proofErr w:type="gramEnd"/>
      <w:r>
        <w:rPr>
          <w:rFonts w:ascii="Times New Roman" w:hAnsi="Times New Roman"/>
          <w:sz w:val="26"/>
          <w:szCs w:val="26"/>
        </w:rPr>
        <w:t xml:space="preserve"> вопросам работы с Единым налоговым счетом. </w:t>
      </w:r>
      <w:proofErr w:type="spellStart"/>
      <w:r>
        <w:rPr>
          <w:rFonts w:ascii="Times New Roman" w:hAnsi="Times New Roman"/>
          <w:sz w:val="26"/>
          <w:szCs w:val="26"/>
        </w:rPr>
        <w:t>Вебинар</w:t>
      </w:r>
      <w:proofErr w:type="spellEnd"/>
      <w:r>
        <w:rPr>
          <w:rFonts w:ascii="Times New Roman" w:hAnsi="Times New Roman"/>
          <w:sz w:val="26"/>
          <w:szCs w:val="26"/>
        </w:rPr>
        <w:t xml:space="preserve"> пройдет в преддверии срока представления уведомлений об исчисленных суммах налогов - 19 июня 2024</w:t>
      </w:r>
      <w:r w:rsidRPr="00541C14">
        <w:rPr>
          <w:rFonts w:ascii="Times New Roman" w:hAnsi="Times New Roman"/>
          <w:sz w:val="26"/>
          <w:szCs w:val="26"/>
        </w:rPr>
        <w:t xml:space="preserve"> года в 14.00 (время местное)</w:t>
      </w:r>
      <w:r>
        <w:rPr>
          <w:rFonts w:ascii="Times New Roman" w:hAnsi="Times New Roman"/>
          <w:sz w:val="26"/>
          <w:szCs w:val="26"/>
        </w:rPr>
        <w:t xml:space="preserve">. Ссылка для подключения </w:t>
      </w:r>
      <w:hyperlink r:id="rId8" w:history="1">
        <w:r w:rsidRPr="008A242C">
          <w:rPr>
            <w:rStyle w:val="a5"/>
            <w:rFonts w:ascii="Times New Roman" w:hAnsi="Times New Roman"/>
            <w:sz w:val="26"/>
            <w:szCs w:val="26"/>
          </w:rPr>
          <w:t>https://w.sbis.ru/webinar/ufns75_190624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Pr="00B62B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C69C5" w:rsidRDefault="00EC69C5" w:rsidP="00EC69C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C69C5" w:rsidRPr="002D409D" w:rsidRDefault="00EC69C5" w:rsidP="00EC69C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программе </w:t>
      </w:r>
      <w:proofErr w:type="spellStart"/>
      <w:r>
        <w:rPr>
          <w:rFonts w:ascii="Times New Roman" w:hAnsi="Times New Roman"/>
          <w:sz w:val="26"/>
          <w:szCs w:val="26"/>
        </w:rPr>
        <w:t>вебинара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</w:p>
    <w:p w:rsidR="00EC69C5" w:rsidRPr="00434ECE" w:rsidRDefault="00EC69C5" w:rsidP="00EC69C5">
      <w:pPr>
        <w:pStyle w:val="a3"/>
        <w:numPr>
          <w:ilvl w:val="0"/>
          <w:numId w:val="6"/>
        </w:numPr>
        <w:spacing w:after="0"/>
        <w:ind w:left="284" w:firstLine="76"/>
        <w:jc w:val="both"/>
        <w:rPr>
          <w:rFonts w:ascii="Times New Roman" w:hAnsi="Times New Roman"/>
          <w:sz w:val="26"/>
          <w:szCs w:val="26"/>
        </w:rPr>
      </w:pPr>
      <w:r w:rsidRPr="0078435D">
        <w:rPr>
          <w:rFonts w:ascii="Times New Roman" w:hAnsi="Times New Roman"/>
          <w:sz w:val="26"/>
          <w:szCs w:val="26"/>
        </w:rPr>
        <w:t>Порядок оформления уведомлений об исчисленных суммах налогов, авансовых платежей по налогам, сборов, страховых взносов</w:t>
      </w:r>
      <w:r>
        <w:rPr>
          <w:rFonts w:ascii="Times New Roman" w:hAnsi="Times New Roman"/>
          <w:sz w:val="26"/>
          <w:szCs w:val="26"/>
        </w:rPr>
        <w:t>. Эффект от внедрения новой системы учёта.</w:t>
      </w:r>
    </w:p>
    <w:p w:rsidR="00EC69C5" w:rsidRPr="0078435D" w:rsidRDefault="00EC69C5" w:rsidP="00EC69C5">
      <w:pPr>
        <w:pStyle w:val="a3"/>
        <w:numPr>
          <w:ilvl w:val="0"/>
          <w:numId w:val="6"/>
        </w:numPr>
        <w:spacing w:after="0"/>
        <w:ind w:left="284" w:firstLine="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Pr="0078435D">
        <w:rPr>
          <w:rFonts w:ascii="Times New Roman" w:hAnsi="Times New Roman"/>
          <w:sz w:val="26"/>
          <w:szCs w:val="26"/>
        </w:rPr>
        <w:t>дминистрировани</w:t>
      </w:r>
      <w:r>
        <w:rPr>
          <w:rFonts w:ascii="Times New Roman" w:hAnsi="Times New Roman"/>
          <w:sz w:val="26"/>
          <w:szCs w:val="26"/>
        </w:rPr>
        <w:t>е</w:t>
      </w:r>
      <w:r w:rsidRPr="0078435D">
        <w:rPr>
          <w:rFonts w:ascii="Times New Roman" w:hAnsi="Times New Roman"/>
          <w:sz w:val="26"/>
          <w:szCs w:val="26"/>
        </w:rPr>
        <w:t xml:space="preserve"> НДФЛ и страховых взносов (расчет 6-НДФЛ, РСВ, персонифицированные сведения, увед</w:t>
      </w:r>
      <w:r>
        <w:rPr>
          <w:rFonts w:ascii="Times New Roman" w:hAnsi="Times New Roman"/>
          <w:sz w:val="26"/>
          <w:szCs w:val="26"/>
        </w:rPr>
        <w:t>омления  об исчисленных суммах).</w:t>
      </w:r>
    </w:p>
    <w:p w:rsidR="00EC69C5" w:rsidRDefault="00EC69C5" w:rsidP="00EC69C5">
      <w:pPr>
        <w:pStyle w:val="a3"/>
        <w:numPr>
          <w:ilvl w:val="0"/>
          <w:numId w:val="6"/>
        </w:numPr>
        <w:spacing w:after="0"/>
        <w:ind w:left="284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представлении у</w:t>
      </w:r>
      <w:r w:rsidRPr="00C9712B">
        <w:rPr>
          <w:rFonts w:ascii="Times New Roman" w:hAnsi="Times New Roman"/>
          <w:sz w:val="26"/>
          <w:szCs w:val="26"/>
        </w:rPr>
        <w:t>ведомлений об исчисле</w:t>
      </w:r>
      <w:r>
        <w:rPr>
          <w:rFonts w:ascii="Times New Roman" w:hAnsi="Times New Roman"/>
          <w:sz w:val="26"/>
          <w:szCs w:val="26"/>
        </w:rPr>
        <w:t xml:space="preserve">нных суммах земельного налога и </w:t>
      </w:r>
      <w:r w:rsidRPr="00C9712B">
        <w:rPr>
          <w:rFonts w:ascii="Times New Roman" w:hAnsi="Times New Roman"/>
          <w:sz w:val="26"/>
          <w:szCs w:val="26"/>
        </w:rPr>
        <w:t>налога на имущество организаций.</w:t>
      </w:r>
    </w:p>
    <w:p w:rsidR="00EC69C5" w:rsidRDefault="00EC69C5" w:rsidP="00EC69C5">
      <w:pPr>
        <w:pStyle w:val="a3"/>
        <w:numPr>
          <w:ilvl w:val="0"/>
          <w:numId w:val="6"/>
        </w:numPr>
        <w:spacing w:after="0"/>
        <w:ind w:left="284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Представление уведомлений организациями на упрощенной системе налогообложения.</w:t>
      </w:r>
    </w:p>
    <w:p w:rsidR="00EC69C5" w:rsidRDefault="00EC69C5" w:rsidP="00EC69C5">
      <w:pPr>
        <w:pStyle w:val="a3"/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</w:p>
    <w:p w:rsidR="00EC69C5" w:rsidRDefault="00EC69C5" w:rsidP="00EC69C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EC69C5" w:rsidRPr="00434ECE" w:rsidRDefault="00EC69C5" w:rsidP="00EC69C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Кроме того, специалисты ответят на вопросы налогоплательщиков. Вопросы </w:t>
      </w:r>
      <w:r w:rsidRPr="00043655">
        <w:rPr>
          <w:rFonts w:ascii="Times New Roman" w:hAnsi="Times New Roman"/>
          <w:sz w:val="26"/>
          <w:szCs w:val="26"/>
        </w:rPr>
        <w:t>могут быть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3655">
        <w:rPr>
          <w:rFonts w:ascii="Times New Roman" w:hAnsi="Times New Roman"/>
          <w:sz w:val="26"/>
          <w:szCs w:val="26"/>
        </w:rPr>
        <w:t xml:space="preserve">оставлены заранее в </w:t>
      </w:r>
      <w:r>
        <w:rPr>
          <w:rFonts w:ascii="Times New Roman" w:hAnsi="Times New Roman"/>
          <w:sz w:val="26"/>
          <w:szCs w:val="26"/>
        </w:rPr>
        <w:t xml:space="preserve"> карточке </w:t>
      </w:r>
      <w:proofErr w:type="spellStart"/>
      <w:r>
        <w:rPr>
          <w:rFonts w:ascii="Times New Roman" w:hAnsi="Times New Roman"/>
          <w:sz w:val="26"/>
          <w:szCs w:val="26"/>
        </w:rPr>
        <w:t>вебинара</w:t>
      </w:r>
      <w:proofErr w:type="spellEnd"/>
      <w:r>
        <w:rPr>
          <w:rFonts w:ascii="Times New Roman" w:hAnsi="Times New Roman"/>
          <w:sz w:val="26"/>
          <w:szCs w:val="26"/>
        </w:rPr>
        <w:t>. Приглашаем</w:t>
      </w:r>
      <w:r w:rsidRPr="007A4654">
        <w:rPr>
          <w:rFonts w:ascii="Times New Roman" w:hAnsi="Times New Roman"/>
          <w:sz w:val="26"/>
          <w:szCs w:val="26"/>
        </w:rPr>
        <w:t xml:space="preserve"> принять участие в </w:t>
      </w:r>
      <w:r>
        <w:rPr>
          <w:rFonts w:ascii="Times New Roman" w:hAnsi="Times New Roman"/>
          <w:sz w:val="26"/>
          <w:szCs w:val="26"/>
        </w:rPr>
        <w:t xml:space="preserve">мероприятии </w:t>
      </w:r>
      <w:r w:rsidRPr="007A4654">
        <w:rPr>
          <w:rFonts w:ascii="Times New Roman" w:hAnsi="Times New Roman"/>
          <w:sz w:val="26"/>
          <w:szCs w:val="26"/>
        </w:rPr>
        <w:t>всех заинтересованных лиц.</w:t>
      </w:r>
    </w:p>
    <w:p w:rsidR="00A30066" w:rsidRPr="00653326" w:rsidRDefault="00A30066" w:rsidP="00A30066">
      <w:pPr>
        <w:spacing w:after="0"/>
        <w:rPr>
          <w:rFonts w:ascii="Times New Roman" w:hAnsi="Times New Roman"/>
          <w:sz w:val="24"/>
          <w:szCs w:val="24"/>
        </w:rPr>
      </w:pPr>
    </w:p>
    <w:p w:rsidR="00A30066" w:rsidRDefault="00A30066" w:rsidP="00A3006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30066" w:rsidRDefault="00A30066" w:rsidP="00A30066">
      <w:pPr>
        <w:spacing w:after="0"/>
        <w:rPr>
          <w:rFonts w:ascii="Times New Roman" w:hAnsi="Times New Roman"/>
          <w:sz w:val="26"/>
          <w:szCs w:val="26"/>
        </w:rPr>
      </w:pPr>
    </w:p>
    <w:p w:rsidR="00660906" w:rsidRPr="00B526A0" w:rsidRDefault="00660906" w:rsidP="0072091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7B04C0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A655C"/>
    <w:multiLevelType w:val="hybridMultilevel"/>
    <w:tmpl w:val="79B0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D280E"/>
    <w:multiLevelType w:val="hybridMultilevel"/>
    <w:tmpl w:val="D0ACDAC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61053674"/>
    <w:multiLevelType w:val="hybridMultilevel"/>
    <w:tmpl w:val="8504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6059"/>
    <w:rsid w:val="0020657E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65A86"/>
    <w:rsid w:val="00373829"/>
    <w:rsid w:val="00395642"/>
    <w:rsid w:val="00395C56"/>
    <w:rsid w:val="003967C1"/>
    <w:rsid w:val="003976D5"/>
    <w:rsid w:val="003C72F5"/>
    <w:rsid w:val="00400CE0"/>
    <w:rsid w:val="004076E8"/>
    <w:rsid w:val="0044243F"/>
    <w:rsid w:val="00455917"/>
    <w:rsid w:val="004850AC"/>
    <w:rsid w:val="00494F3B"/>
    <w:rsid w:val="004D1C9C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650E0"/>
    <w:rsid w:val="006821C8"/>
    <w:rsid w:val="0068593F"/>
    <w:rsid w:val="006975AF"/>
    <w:rsid w:val="006A2BC4"/>
    <w:rsid w:val="00720910"/>
    <w:rsid w:val="007A6D7A"/>
    <w:rsid w:val="007B04C0"/>
    <w:rsid w:val="007B35B2"/>
    <w:rsid w:val="007B4A0D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30066"/>
    <w:rsid w:val="00AC0BBA"/>
    <w:rsid w:val="00AE4AD0"/>
    <w:rsid w:val="00B02777"/>
    <w:rsid w:val="00B15DB7"/>
    <w:rsid w:val="00B4032E"/>
    <w:rsid w:val="00B526A0"/>
    <w:rsid w:val="00B96377"/>
    <w:rsid w:val="00BD1B43"/>
    <w:rsid w:val="00BD4056"/>
    <w:rsid w:val="00BE3920"/>
    <w:rsid w:val="00BF44E2"/>
    <w:rsid w:val="00C76619"/>
    <w:rsid w:val="00C91E6A"/>
    <w:rsid w:val="00CA72E8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EC69C5"/>
    <w:rsid w:val="00F24AC7"/>
    <w:rsid w:val="00F31008"/>
    <w:rsid w:val="00F45ABB"/>
    <w:rsid w:val="00F55987"/>
    <w:rsid w:val="00F60EDC"/>
    <w:rsid w:val="00FA296B"/>
    <w:rsid w:val="00FE1F41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uiPriority w:val="99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ufns75_19062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E2C9-8791-4D01-BBAD-63AF148E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112</cp:revision>
  <dcterms:created xsi:type="dcterms:W3CDTF">2020-12-15T05:32:00Z</dcterms:created>
  <dcterms:modified xsi:type="dcterms:W3CDTF">2024-06-13T00:34:00Z</dcterms:modified>
</cp:coreProperties>
</file>