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F0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F06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746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ED746A">
        <w:rPr>
          <w:rFonts w:ascii="Times New Roman" w:hAnsi="Times New Roman" w:cs="Times New Roman"/>
          <w:sz w:val="28"/>
          <w:szCs w:val="28"/>
        </w:rPr>
        <w:t>января</w:t>
      </w:r>
      <w:r w:rsidR="006A2F3B">
        <w:rPr>
          <w:rFonts w:ascii="Times New Roman" w:hAnsi="Times New Roman" w:cs="Times New Roman"/>
          <w:sz w:val="28"/>
          <w:szCs w:val="28"/>
        </w:rPr>
        <w:t xml:space="preserve"> 202</w:t>
      </w:r>
      <w:r w:rsidR="002C22D1">
        <w:rPr>
          <w:rFonts w:ascii="Times New Roman" w:hAnsi="Times New Roman" w:cs="Times New Roman"/>
          <w:sz w:val="28"/>
          <w:szCs w:val="28"/>
        </w:rPr>
        <w:t>3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ED746A">
        <w:rPr>
          <w:rFonts w:ascii="Times New Roman" w:hAnsi="Times New Roman" w:cs="Times New Roman"/>
          <w:sz w:val="28"/>
          <w:szCs w:val="28"/>
        </w:rPr>
        <w:t>427</w:t>
      </w:r>
    </w:p>
    <w:p w:rsidR="004F7EA1" w:rsidRDefault="004F7EA1" w:rsidP="00F0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F29" w:rsidRPr="00594F29" w:rsidRDefault="00594F29" w:rsidP="00594F29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594F29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Об утверждении Методики расчета компенсационной стоимости </w:t>
      </w:r>
    </w:p>
    <w:p w:rsidR="007C0BF0" w:rsidRPr="007C0BF0" w:rsidRDefault="00594F29" w:rsidP="00594F29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594F29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за вырубку (снос) зеленых насаждений и исчисление размера ущерба, причиненного в результате повреждений и (или) уничтожений зеленых насаждений на территории </w:t>
      </w:r>
      <w:r w:rsidR="007C0BF0" w:rsidRPr="007C0BF0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городского поселения «Хилокское»</w:t>
      </w:r>
    </w:p>
    <w:p w:rsidR="00F108CE" w:rsidRDefault="00F108CE" w:rsidP="00F06E8E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</w:p>
    <w:p w:rsidR="006F1C9F" w:rsidRDefault="003C4C4D" w:rsidP="007C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C4C4D">
        <w:rPr>
          <w:rFonts w:ascii="Times New Roman" w:hAnsi="Times New Roman" w:cs="Times New Roman"/>
          <w:sz w:val="28"/>
          <w:szCs w:val="28"/>
          <w:lang w:bidi="ru-RU"/>
        </w:rPr>
        <w:t>В целях сохранения и рационального пользования зелеными насаждениями, расположенными на территории городского поселения «</w:t>
      </w:r>
      <w:r>
        <w:rPr>
          <w:rFonts w:ascii="Times New Roman" w:hAnsi="Times New Roman" w:cs="Times New Roman"/>
          <w:sz w:val="28"/>
          <w:szCs w:val="28"/>
          <w:lang w:bidi="ru-RU"/>
        </w:rPr>
        <w:t>Хилокское</w:t>
      </w:r>
      <w:r w:rsidRPr="003C4C4D">
        <w:rPr>
          <w:rFonts w:ascii="Times New Roman" w:hAnsi="Times New Roman" w:cs="Times New Roman"/>
          <w:sz w:val="28"/>
          <w:szCs w:val="28"/>
          <w:lang w:bidi="ru-RU"/>
        </w:rPr>
        <w:t>», руководствуясь Лесным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22.05.2007 № 310 «О ставках платы за единицу объема лесных ресурсов и ставках платы за единицу площади</w:t>
      </w:r>
      <w:proofErr w:type="gramEnd"/>
      <w:r w:rsidRPr="003C4C4D">
        <w:rPr>
          <w:rFonts w:ascii="Times New Roman" w:hAnsi="Times New Roman" w:cs="Times New Roman"/>
          <w:sz w:val="28"/>
          <w:szCs w:val="28"/>
          <w:lang w:bidi="ru-RU"/>
        </w:rPr>
        <w:t xml:space="preserve"> лесного участка, находящегося в федеральной собственности»,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</w:t>
      </w:r>
      <w:r w:rsidR="006F1C9F" w:rsidRPr="006F1C9F">
        <w:rPr>
          <w:rFonts w:ascii="Times New Roman" w:hAnsi="Times New Roman" w:cs="Times New Roman"/>
          <w:sz w:val="28"/>
          <w:szCs w:val="28"/>
          <w:lang w:bidi="ru-RU"/>
        </w:rPr>
        <w:t xml:space="preserve">  Устава  </w:t>
      </w:r>
      <w:r w:rsidR="007C0BF0" w:rsidRPr="007C0BF0">
        <w:rPr>
          <w:rFonts w:ascii="Times New Roman" w:hAnsi="Times New Roman" w:cs="Times New Roman"/>
          <w:sz w:val="28"/>
          <w:szCs w:val="28"/>
          <w:lang w:bidi="ru-RU"/>
        </w:rPr>
        <w:t>городского поселения «Хилокское»</w:t>
      </w:r>
      <w:r w:rsidR="006F1C9F" w:rsidRPr="006F1C9F">
        <w:rPr>
          <w:rFonts w:ascii="Times New Roman" w:hAnsi="Times New Roman" w:cs="Times New Roman"/>
          <w:sz w:val="28"/>
          <w:szCs w:val="28"/>
          <w:lang w:bidi="ru-RU"/>
        </w:rPr>
        <w:t xml:space="preserve">,  администрация </w:t>
      </w:r>
      <w:r w:rsidR="007C0BF0" w:rsidRPr="007C0BF0">
        <w:rPr>
          <w:rFonts w:ascii="Times New Roman" w:hAnsi="Times New Roman" w:cs="Times New Roman"/>
          <w:sz w:val="28"/>
          <w:szCs w:val="28"/>
          <w:lang w:bidi="ru-RU"/>
        </w:rPr>
        <w:t>городского поселения «Хилокское»</w:t>
      </w:r>
    </w:p>
    <w:p w:rsidR="007C0BF0" w:rsidRPr="006F1C9F" w:rsidRDefault="007C0BF0" w:rsidP="007C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F1C9F" w:rsidRPr="006F1C9F" w:rsidRDefault="006F1C9F" w:rsidP="007C0B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6F1C9F">
        <w:rPr>
          <w:rFonts w:ascii="Times New Roman" w:hAnsi="Times New Roman" w:cs="Times New Roman"/>
          <w:sz w:val="28"/>
          <w:szCs w:val="28"/>
          <w:lang w:bidi="ru-RU"/>
        </w:rPr>
        <w:t>ПОСТАНОВЛЯЕТ:</w:t>
      </w:r>
    </w:p>
    <w:p w:rsidR="006F1C9F" w:rsidRPr="006F1C9F" w:rsidRDefault="006F1C9F" w:rsidP="006F1C9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C4C4D" w:rsidRPr="003C4C4D" w:rsidRDefault="006F1C9F" w:rsidP="003C4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1C9F"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3C4C4D" w:rsidRPr="003C4C4D">
        <w:rPr>
          <w:rFonts w:ascii="Times New Roman" w:hAnsi="Times New Roman" w:cs="Times New Roman"/>
          <w:sz w:val="28"/>
          <w:szCs w:val="28"/>
          <w:lang w:bidi="ru-RU"/>
        </w:rPr>
        <w:t>Утвердить Методику расчета компенсационной стоимости за вырубку (снос)</w:t>
      </w:r>
      <w:r w:rsidR="003C4C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C4C4D" w:rsidRPr="003C4C4D">
        <w:rPr>
          <w:rFonts w:ascii="Times New Roman" w:hAnsi="Times New Roman" w:cs="Times New Roman"/>
          <w:sz w:val="28"/>
          <w:szCs w:val="28"/>
          <w:lang w:bidi="ru-RU"/>
        </w:rPr>
        <w:t>зеленых насаждений и исчисление размера ущерба, причиненного в результате</w:t>
      </w:r>
      <w:r w:rsidR="003C4C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C4C4D" w:rsidRPr="003C4C4D">
        <w:rPr>
          <w:rFonts w:ascii="Times New Roman" w:hAnsi="Times New Roman" w:cs="Times New Roman"/>
          <w:sz w:val="28"/>
          <w:szCs w:val="28"/>
          <w:lang w:bidi="ru-RU"/>
        </w:rPr>
        <w:t>повреждений и (или) уничтожений зеленых насаждений на территории городского</w:t>
      </w:r>
      <w:r w:rsidR="003C4C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C4C4D" w:rsidRPr="003C4C4D">
        <w:rPr>
          <w:rFonts w:ascii="Times New Roman" w:hAnsi="Times New Roman" w:cs="Times New Roman"/>
          <w:sz w:val="28"/>
          <w:szCs w:val="28"/>
          <w:lang w:bidi="ru-RU"/>
        </w:rPr>
        <w:t>поселения «</w:t>
      </w:r>
      <w:r w:rsidR="003C4C4D">
        <w:rPr>
          <w:rFonts w:ascii="Times New Roman" w:hAnsi="Times New Roman" w:cs="Times New Roman"/>
          <w:sz w:val="28"/>
          <w:szCs w:val="28"/>
          <w:lang w:bidi="ru-RU"/>
        </w:rPr>
        <w:t>Хилокское»</w:t>
      </w:r>
      <w:r w:rsidR="003C4C4D" w:rsidRPr="003C4C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5607">
        <w:rPr>
          <w:rFonts w:ascii="Times New Roman" w:hAnsi="Times New Roman" w:cs="Times New Roman"/>
          <w:sz w:val="28"/>
          <w:szCs w:val="28"/>
          <w:lang w:bidi="ru-RU"/>
        </w:rPr>
        <w:t>прилагается</w:t>
      </w:r>
      <w:r w:rsidR="003C4C4D" w:rsidRPr="003C4C4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F1C9F" w:rsidRDefault="003C4C4D" w:rsidP="003C4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4C4D">
        <w:rPr>
          <w:rFonts w:ascii="Times New Roman" w:hAnsi="Times New Roman" w:cs="Times New Roman"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1C9F" w:rsidRPr="006F1C9F">
        <w:rPr>
          <w:rFonts w:ascii="Times New Roman" w:hAnsi="Times New Roman" w:cs="Times New Roman"/>
          <w:sz w:val="28"/>
          <w:szCs w:val="28"/>
          <w:lang w:bidi="ru-RU"/>
        </w:rPr>
        <w:t>Настоящее Постановление вступает в силу на следующий день, после дня его официального опубликования (обнародования) в соответствии с Уставом муниципального района  «Хилокский район».</w:t>
      </w:r>
    </w:p>
    <w:p w:rsidR="003C4C4D" w:rsidRPr="006F1C9F" w:rsidRDefault="003C4C4D" w:rsidP="003C4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proofErr w:type="gramStart"/>
      <w:r w:rsidRPr="003C4C4D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3C4C4D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7C0BF0" w:rsidRDefault="007C0BF0" w:rsidP="00F0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954" w:rsidRDefault="000E7954" w:rsidP="00F0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E7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F7EA1" w:rsidRDefault="000E7954" w:rsidP="00F06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С.А. Чендылов</w:t>
      </w:r>
    </w:p>
    <w:p w:rsidR="006F1C9F" w:rsidRDefault="006F1C9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F1C9F" w:rsidRDefault="006F1C9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F1C9F" w:rsidRDefault="006F1C9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C4C4D" w:rsidRDefault="003C4C4D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C4C4D" w:rsidRDefault="003C4C4D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F1C9F" w:rsidRDefault="006F1C9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25607" w:rsidRDefault="00C25607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F1C9F" w:rsidRDefault="00C25607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25607" w:rsidRDefault="00C25607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«Хилокское»</w:t>
      </w:r>
    </w:p>
    <w:p w:rsidR="00C25607" w:rsidRDefault="00C25607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ED746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D746A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C22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D746A">
        <w:rPr>
          <w:rFonts w:ascii="Times New Roman" w:hAnsi="Times New Roman" w:cs="Times New Roman"/>
          <w:sz w:val="24"/>
          <w:szCs w:val="24"/>
        </w:rPr>
        <w:t>427</w:t>
      </w:r>
      <w:bookmarkStart w:id="0" w:name="_GoBack"/>
      <w:bookmarkEnd w:id="0"/>
    </w:p>
    <w:p w:rsidR="00C25607" w:rsidRDefault="00C25607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25607" w:rsidRDefault="00C25607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25607" w:rsidRPr="00C25607" w:rsidRDefault="00C25607" w:rsidP="00C25607">
      <w:pPr>
        <w:suppressAutoHyphens/>
        <w:autoSpaceDE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МЕТОДИКА</w:t>
      </w:r>
    </w:p>
    <w:p w:rsidR="00C25607" w:rsidRPr="00C25607" w:rsidRDefault="00C25607" w:rsidP="00C25607">
      <w:pPr>
        <w:suppressAutoHyphens/>
        <w:autoSpaceDE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 xml:space="preserve">расчета компенсационной стоимости за вырубку (снос) зеленых насаждений и исчисление размера ущерба, причиненного в результате повреждений и (или) уничтожений зеленых насаждений на </w:t>
      </w:r>
      <w:r w:rsidR="00594F29" w:rsidRPr="00594F29"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  <w:t>территории городского поселения «Хилокское»</w:t>
      </w:r>
    </w:p>
    <w:p w:rsidR="00C25607" w:rsidRPr="00C25607" w:rsidRDefault="00C25607" w:rsidP="00C25607">
      <w:pPr>
        <w:suppressAutoHyphens/>
        <w:autoSpaceDE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ru-RU"/>
        </w:rPr>
      </w:pPr>
    </w:p>
    <w:p w:rsidR="00C25607" w:rsidRPr="00C25607" w:rsidRDefault="00C25607" w:rsidP="00C25607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Общие положения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left="900"/>
        <w:contextualSpacing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         1.1. </w:t>
      </w:r>
      <w:proofErr w:type="gramStart"/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Методика расчета компенсационной стоимости за вырубку (снос) зеленых насаждений и исчисление размера ущерба, причиненного в результате повреждений и (или) уничтожений зеленых насаждений на территории </w:t>
      </w:r>
      <w:r w:rsidR="00112A12" w:rsidRPr="00112A12">
        <w:rPr>
          <w:rFonts w:ascii="Times New Roman" w:eastAsia="Lucida Sans Unicode" w:hAnsi="Times New Roman" w:cs="Times New Roman"/>
          <w:sz w:val="26"/>
          <w:szCs w:val="26"/>
          <w:lang w:eastAsia="ru-RU"/>
        </w:rPr>
        <w:t>Городского поселения «Хилокское»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(далее – Методика) применяется для исчисления размера платежей во всех случаях негативного воздействия на зеленые насаждения, находящиеся на территории </w:t>
      </w:r>
      <w:r w:rsidR="00112A12" w:rsidRPr="00112A12">
        <w:rPr>
          <w:rFonts w:ascii="Times New Roman" w:eastAsia="Lucida Sans Unicode" w:hAnsi="Times New Roman" w:cs="Times New Roman"/>
          <w:sz w:val="26"/>
          <w:szCs w:val="26"/>
          <w:lang w:eastAsia="ru-RU"/>
        </w:rPr>
        <w:t>Городского поселения «Хилокское»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в том числе:</w:t>
      </w:r>
      <w:proofErr w:type="gramEnd"/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на этапе инженерных изысканий для подготовки проектной документации, строительства, реконструкции объектов капитального строительства;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в процессе подготовки разделов оценки воздействия на окружающую среду проектов строительства или реконструкции и их экспертизы для оценки стоимости потенциального ущерба, который может возникнуть при осуществлении хозяйственной деятельности, затрагивающей зеленые насаждения;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при исчислении размера компенсационной стоимости при оформлении Разрешения на право вырубки зеленых насаждений;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при исчислении платы за незаконную вырубку, повреждение или уничтожение зеленых насаждений;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- в иных случаях, связанных с определением стоимости зеленых насаждений на территории </w:t>
      </w:r>
      <w:r w:rsidR="00112A12" w:rsidRPr="00112A12">
        <w:rPr>
          <w:rFonts w:ascii="Times New Roman" w:eastAsia="Lucida Sans Unicode" w:hAnsi="Times New Roman" w:cs="Times New Roman"/>
          <w:sz w:val="26"/>
          <w:szCs w:val="26"/>
          <w:lang w:eastAsia="ru-RU"/>
        </w:rPr>
        <w:t>Городского поселения «Хилокское»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1.2. Целью Методики является охрана и воспроизводство зеленого фонда, расположенные на территории </w:t>
      </w:r>
      <w:r w:rsidR="00112A12" w:rsidRPr="00112A12">
        <w:rPr>
          <w:rFonts w:ascii="Times New Roman" w:eastAsia="Lucida Sans Unicode" w:hAnsi="Times New Roman" w:cs="Times New Roman"/>
          <w:sz w:val="26"/>
          <w:szCs w:val="26"/>
          <w:lang w:eastAsia="ru-RU"/>
        </w:rPr>
        <w:t>Городского поселения «Хилокское»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, повышение ответственности за снос зеленых насаждений, а также предотвращение их несанкционированного уничтожения и (или) повреждения.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1.3. Компенсационная стоимость за вырубку зеленых насаждений не взимается в случаях: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1.3.1. Проведение санитарных рубок, в том числе удаление аварийных и сухостойных деревьев и кустарников;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1.3.2. Восстановление нормативного светового режима в жилых и нежилых помещениях, высаженных с нарушением санитарных норм и правил;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1.3.3. Вырубка зеленых насаждений, произрастающих в охранных зонах существующих инженерных коммуникаций;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1.3.4.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</w:p>
    <w:p w:rsidR="00C25607" w:rsidRPr="00C25607" w:rsidRDefault="00C25607" w:rsidP="00C25607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Термины и определения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left="900"/>
        <w:contextualSpacing/>
        <w:rPr>
          <w:rFonts w:ascii="Times New Roman" w:eastAsia="Lucida Sans Unicode" w:hAnsi="Times New Roman" w:cs="Times New Roman"/>
          <w:b/>
          <w:sz w:val="26"/>
          <w:szCs w:val="26"/>
          <w:u w:val="single"/>
          <w:lang w:eastAsia="ru-RU"/>
        </w:rPr>
      </w:pPr>
    </w:p>
    <w:p w:rsidR="00C25607" w:rsidRPr="00C25607" w:rsidRDefault="00C25607" w:rsidP="00C25607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lastRenderedPageBreak/>
        <w:t xml:space="preserve">           В целях настоящей методики используются следующие термины и определения: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Зеленые насаждения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совокупность древесных, кустарниковых растений на определенной территории.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Дерево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растение с четко выраженным деревянистым стволом диаметром не менее 5 см на высоте 1,3 м, за исключением саженцев. Взрослым считается дерево, имеющее высоту более 1.3 м и диаметр ствола - более 12 см.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Кустарник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Заросли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деревья и (или) кустарники самосевного и порослевого происхождения, образующие единый сомкнутый полог.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Повреждение зеленых насаждений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причинение вреда кроне, стволу, корневой системе растений, не влекущее прекращения роста. Повреждением является повреждение ветвей, корневой системы, нарушение целостности коры, нарушение целостности живого надпочвенного покрова, загрязнение зеленых насаждений, либо почвы в корневой зоне вредными веществами, поджог и иное причинение вреда.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Уничтожение зеленых насаждений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повреждение зеленых насаждений, повлекшее полное прекращение роста.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Деревья, поврежденные до степени прекращения роста 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 деревья с обломом вершины, сломом ствола, наклоном на 10 градусов и более, повреждение кроны на одну треть ее поверхности и более, обдиром коры на стволе, составляющим 10 и более процентов окружности ствола, а также с обдиром и обрывом скелета корней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Ущерб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вред, наносимый деятельностью одного субъекта другим субъектам или природе, окружающей среде, людям.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proofErr w:type="gramStart"/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Размер ущерба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расчетное значение затрат, которые непосредственно связаны с выращиванием деревьев или кустарников, а также с уходом за ними до возраста уничтоженных или поврежденных, которое лицо, чье право нарушено, должно будет произвести для восстановления нарушенного права.</w:t>
      </w:r>
      <w:proofErr w:type="gramEnd"/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Вырубка (снос) деревьев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мероприятие, выполнение которого обязательно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 функции.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Компенсация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возмещение потерь, убытков понесенных при вырубке (пересадке) или обрезке зеленых насаждений в виде компенсационного озеленения или денежной компенсации.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Компенсационное озеленение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(натуральная компенсация) - воспроизводство зеленых насаждений взамен уничтоженных или поврежденных.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Денежная компенсация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сумма компенсационной стоимости всех видов зеленых насаждений, подлежащих сносу (вырубке), и уничтоженных или поврежденных в связи противоправными действиями.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6"/>
          <w:szCs w:val="26"/>
          <w:u w:val="single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З. Виды компенсации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3.1. Виды компенсации: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натуральная;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денежная.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lastRenderedPageBreak/>
        <w:t>3.2. Натуральная компенсация (компенсационное озеленение) осуществляется путем посадки деревьев ценных пород взамен уничтоженных или поврежденных из расчета "дерево за дерево", с применением коэффициента 1,2 учитывающего не приживаемость зеленых насаждений. Для посадки используются саженцы лиственных и хвойных древесных пород.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3.3. Денежная компенсация уплачивается в случае нецелесообразности осуществления компенсационного озеленения в районе вырубки (сноса) зеленых насаждений.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3.4. Денежная компенсация подлежит внесению в бюджет </w:t>
      </w:r>
      <w:r w:rsidR="00112A12" w:rsidRPr="00112A12">
        <w:rPr>
          <w:rFonts w:ascii="Times New Roman" w:eastAsia="Lucida Sans Unicode" w:hAnsi="Times New Roman" w:cs="Times New Roman"/>
          <w:sz w:val="26"/>
          <w:szCs w:val="26"/>
          <w:lang w:eastAsia="ru-RU"/>
        </w:rPr>
        <w:t>Городского поселения «Хилокское»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заявителем. 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3.5. Виды компенсации определяются специалистами администрации </w:t>
      </w:r>
      <w:r w:rsidR="00112A12" w:rsidRPr="00112A12">
        <w:rPr>
          <w:rFonts w:ascii="Times New Roman" w:eastAsia="Lucida Sans Unicode" w:hAnsi="Times New Roman" w:cs="Times New Roman"/>
          <w:sz w:val="26"/>
          <w:szCs w:val="26"/>
          <w:lang w:eastAsia="ru-RU"/>
        </w:rPr>
        <w:t>Городского поселения «Хилокское»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(далее-уполномоченный орган) после обследования зелёных насаждений с выездом на место.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3.6. Расчет размера денежной компенсации и компенсационной стоимости осуществляется уполномоченным органом в соответствии с настоящей Методикой.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3.7. Таксы восстановительной стоимости зеленых насаждений подлежат ежегодному увеличению с учетом коэффициента индексации в соответствии с постановлениями Правительства Российской Федерации.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</w:p>
    <w:p w:rsidR="00C25607" w:rsidRPr="00C25607" w:rsidRDefault="00C25607" w:rsidP="00C25607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Классификация и идентификация зеленых насаждений для определения компенсационной стоимости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left="900"/>
        <w:contextualSpacing/>
        <w:rPr>
          <w:rFonts w:ascii="Times New Roman" w:eastAsia="Lucida Sans Unicode" w:hAnsi="Times New Roman" w:cs="Times New Roman"/>
          <w:b/>
          <w:sz w:val="26"/>
          <w:szCs w:val="26"/>
          <w:u w:val="single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4.1. Для расчета компенсационной стоимости основных типов зеленых насаждений применяется следующая классификация растительности независимо от функционального назначения, местоположения, формы собственности и ведомственной принадлежности территорий, на которой зеленые насаждения расположены: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деревья;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кустарники.</w:t>
      </w:r>
    </w:p>
    <w:p w:rsidR="00C25607" w:rsidRPr="00C25607" w:rsidRDefault="00C25607" w:rsidP="00112A12">
      <w:pPr>
        <w:numPr>
          <w:ilvl w:val="1"/>
          <w:numId w:val="7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Компенсационная стоимость рассчитывается объемом зеленых насаждений.</w:t>
      </w:r>
    </w:p>
    <w:p w:rsidR="00C25607" w:rsidRPr="00C25607" w:rsidRDefault="00C25607" w:rsidP="00112A12">
      <w:pPr>
        <w:numPr>
          <w:ilvl w:val="1"/>
          <w:numId w:val="7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Для определения объема деревья и кустарники подсчитываются поштучно. 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Если дерево имеет несколько стволов, то при расчете компенсационной стоимости учитывается один ствол с наибольшим диаметром. 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В случае невозможности определения на высоте 1,3 м диаметр ствола дерева определяется у корневой шейки.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В случае уничтожения дерева диаметр ствола определяется у корневой шейки.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4.3. Кустарники в группах подсчитываются поштучно.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4.4. 3аросли рассчитываются следующим образом: каждые 100 кв.м приравниваются к 20 деревьям основной дерев образующей породы.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4.5. </w:t>
      </w:r>
      <w:proofErr w:type="gramStart"/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При исчислении стоимости древесины разделение ее на деловую и дровяную не производится, применяется ставка платы, установленная в отношении деловой средней древесины и вывозки древесины на расстояние до 10 километров.</w:t>
      </w:r>
      <w:proofErr w:type="gramEnd"/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lastRenderedPageBreak/>
        <w:t>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4.6. </w:t>
      </w:r>
      <w:proofErr w:type="gramStart"/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 </w:t>
      </w:r>
      <w:proofErr w:type="gramEnd"/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4.7. Деревья хвойных пород, не достигшие диаметра ствола 12 см, и </w:t>
      </w:r>
      <w:proofErr w:type="gramStart"/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деревья лиственных пород, не достигшие диаметра ствола 16 см приравниваются</w:t>
      </w:r>
      <w:proofErr w:type="gramEnd"/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к деревьям хвойных пород с диаметром ствола 12 см и деревьям лиственных пород с диаметром ствола 16 см.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4.8. Объем древесины определяется по сортиментным таблицам из Справочника для учета лесных ресурсов Дальнего Востока.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5. Определение компенсационной стоимости зеленых насаждений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z w:val="26"/>
          <w:szCs w:val="26"/>
          <w:u w:val="single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16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5.1. Компенсационная стоимость </w:t>
      </w: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зеленых насаждений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определяется по формуле:</w:t>
      </w:r>
    </w:p>
    <w:p w:rsidR="00C25607" w:rsidRPr="00C25607" w:rsidRDefault="00C25607" w:rsidP="00C25607">
      <w:pPr>
        <w:suppressAutoHyphens/>
        <w:autoSpaceDE w:val="0"/>
        <w:spacing w:after="160" w:line="240" w:lineRule="auto"/>
        <w:ind w:firstLine="709"/>
        <w:jc w:val="center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proofErr w:type="spellStart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>Ск</w:t>
      </w:r>
      <w:proofErr w:type="spellEnd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 xml:space="preserve"> = </w:t>
      </w:r>
      <w:proofErr w:type="spellStart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>Сп</w:t>
      </w:r>
      <w:proofErr w:type="spellEnd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 xml:space="preserve"> х</w:t>
      </w:r>
      <w:proofErr w:type="gramStart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>К</w:t>
      </w:r>
      <w:proofErr w:type="gramEnd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>в</w:t>
      </w:r>
      <w:proofErr w:type="spellEnd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 xml:space="preserve"> х </w:t>
      </w:r>
      <w:proofErr w:type="spellStart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>Кпр</w:t>
      </w:r>
      <w:proofErr w:type="spellEnd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 xml:space="preserve"> х </w:t>
      </w:r>
      <w:proofErr w:type="spellStart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>Крт</w:t>
      </w:r>
      <w:proofErr w:type="spellEnd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 xml:space="preserve">,                 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где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proofErr w:type="spellStart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>Ск</w:t>
      </w:r>
      <w:proofErr w:type="spellEnd"/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- компенсационная стоимость, руб.;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proofErr w:type="spellStart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>Сп</w:t>
      </w:r>
      <w:proofErr w:type="spellEnd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 xml:space="preserve"> 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– ставка платы за объем древесины, руб.;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proofErr w:type="spellStart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>Кв</w:t>
      </w:r>
      <w:proofErr w:type="spellEnd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 xml:space="preserve"> 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- коэффициент поправки на </w:t>
      </w:r>
      <w:proofErr w:type="spellStart"/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водоохранную</w:t>
      </w:r>
      <w:proofErr w:type="spellEnd"/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ценность зеленых насаждений;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proofErr w:type="spellStart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>Кпр</w:t>
      </w:r>
      <w:proofErr w:type="spellEnd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 xml:space="preserve"> 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коэффициент не приживаемости зеленых насаждений, равный 1,2;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proofErr w:type="spellStart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>Крт</w:t>
      </w:r>
      <w:proofErr w:type="spellEnd"/>
      <w:r w:rsidRPr="00C25607">
        <w:rPr>
          <w:rFonts w:ascii="Times New Roman" w:eastAsia="Lucida Sans Unicode" w:hAnsi="Times New Roman" w:cs="Times New Roman"/>
          <w:i/>
          <w:sz w:val="26"/>
          <w:szCs w:val="26"/>
          <w:lang w:eastAsia="ru-RU"/>
        </w:rPr>
        <w:t xml:space="preserve"> 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- коэффициент поправки на режим особо охраняемы природных территорий.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5.2. При расчёте компенсационной стоимости зеленых насаждений, расположенных в 50- метровой зоне от уреза воды по обе стороны водного объекта или на территории лесных участков, парков, скверов, применяется коэффициент поправки, равный 2, для остальных территорий-1.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5.3. При расчёте компенсационной стоимости зеленых насаждений, расположенных в особо охраняемых природных территориях (заказники, памятники природы)</w:t>
      </w:r>
      <w:r w:rsidRPr="00C2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применяется коэффициент поправки, равный 1,3, для остальных территорий-1.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Ставка платы за единицу объема древесины для расчета компенсационной стоимости зеленых насаждений.</w:t>
      </w:r>
    </w:p>
    <w:p w:rsidR="00C25607" w:rsidRPr="00C25607" w:rsidRDefault="00C25607" w:rsidP="00C25607">
      <w:pPr>
        <w:suppressAutoHyphens/>
        <w:autoSpaceDE w:val="0"/>
        <w:spacing w:after="0" w:line="360" w:lineRule="auto"/>
        <w:ind w:firstLine="8364"/>
        <w:jc w:val="both"/>
        <w:rPr>
          <w:rFonts w:ascii="Times New Roman" w:eastAsia="Lucida Sans Unicode" w:hAnsi="Times New Roman" w:cs="Times New Roman"/>
          <w:i/>
          <w:lang w:eastAsia="ru-RU"/>
        </w:rPr>
      </w:pPr>
      <w:r w:rsidRPr="00C25607">
        <w:rPr>
          <w:rFonts w:ascii="Times New Roman" w:eastAsia="Lucida Sans Unicode" w:hAnsi="Times New Roman" w:cs="Times New Roman"/>
          <w:i/>
          <w:lang w:eastAsia="ru-RU"/>
        </w:rPr>
        <w:t>Таблица 1</w:t>
      </w: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418"/>
        <w:gridCol w:w="1275"/>
      </w:tblGrid>
      <w:tr w:rsidR="00C25607" w:rsidRPr="00C25607" w:rsidTr="0097113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Породы лесных насаждений*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Ставка платы (рублей за 1 плотный </w:t>
            </w:r>
            <w:proofErr w:type="spellStart"/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5607" w:rsidRPr="00C25607" w:rsidTr="0097113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деловая древесина без коры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дровяная древесина (в коре)</w:t>
            </w:r>
          </w:p>
        </w:tc>
      </w:tr>
      <w:tr w:rsidR="00C25607" w:rsidRPr="00C25607" w:rsidTr="0097113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крупная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07" w:rsidRPr="00C25607" w:rsidTr="0097113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90,54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C25607" w:rsidRPr="00C25607" w:rsidTr="0097113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108,54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77,58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25607" w:rsidRPr="00C25607" w:rsidTr="0097113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72,54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51,84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C25607" w:rsidRPr="00C25607" w:rsidTr="0097113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58,14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C25607" w:rsidRPr="00C25607" w:rsidTr="0097113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45,18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25607" w:rsidRPr="00C25607" w:rsidTr="0097113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C25607" w:rsidRPr="00C25607" w:rsidTr="0097113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34,56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24,84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607" w:rsidRPr="00C25607" w:rsidRDefault="00C25607" w:rsidP="00C256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2560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</w:tbl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lastRenderedPageBreak/>
        <w:t>* Породы лесных насаждений, за исключением пород лесных насаждений, заготовка древесных которых в соответствии с Приказом Федерального агентства лесного хозяйства от 05.12.2011 № 513 «Об утверждении перечня видов (пород) деревьев и кустарников, заготовка древесины которых не допускается»</w:t>
      </w: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160" w:line="240" w:lineRule="auto"/>
        <w:ind w:firstLine="709"/>
        <w:jc w:val="center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C25607">
        <w:rPr>
          <w:rFonts w:ascii="Times New Roman" w:eastAsia="Lucida Sans Unicode" w:hAnsi="Times New Roman" w:cs="Times New Roman"/>
          <w:sz w:val="26"/>
          <w:szCs w:val="26"/>
          <w:lang w:eastAsia="ru-RU"/>
        </w:rPr>
        <w:t>Таксы для исчисления размера вреда, причиненного лесным насаждениям, заготовка древесины которых не допускается</w:t>
      </w:r>
    </w:p>
    <w:p w:rsidR="00C25607" w:rsidRPr="00C25607" w:rsidRDefault="00C25607" w:rsidP="00C25607">
      <w:pPr>
        <w:suppressAutoHyphens/>
        <w:autoSpaceDE w:val="0"/>
        <w:spacing w:after="160" w:line="240" w:lineRule="auto"/>
        <w:ind w:firstLine="709"/>
        <w:jc w:val="center"/>
        <w:rPr>
          <w:rFonts w:ascii="Times New Roman" w:eastAsia="Lucida Sans Unicode" w:hAnsi="Times New Roman" w:cs="Times New Roman"/>
          <w:i/>
          <w:lang w:eastAsia="ru-RU"/>
        </w:rPr>
      </w:pPr>
      <w:r w:rsidRPr="00C256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Pr="00C25607">
        <w:rPr>
          <w:rFonts w:ascii="Times New Roman" w:eastAsia="Lucida Sans Unicode" w:hAnsi="Times New Roman" w:cs="Times New Roman"/>
          <w:i/>
          <w:lang w:eastAsia="ru-RU"/>
        </w:rPr>
        <w:t>Таблица 2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17"/>
        <w:gridCol w:w="1912"/>
        <w:gridCol w:w="1914"/>
        <w:gridCol w:w="1913"/>
        <w:gridCol w:w="1915"/>
      </w:tblGrid>
      <w:tr w:rsidR="00C25607" w:rsidRPr="00C25607" w:rsidTr="00971138">
        <w:tc>
          <w:tcPr>
            <w:tcW w:w="1925" w:type="dxa"/>
            <w:vMerge w:val="restart"/>
          </w:tcPr>
          <w:p w:rsidR="00C25607" w:rsidRPr="00C25607" w:rsidRDefault="00C25607" w:rsidP="00C25607">
            <w:pPr>
              <w:suppressAutoHyphens/>
              <w:autoSpaceDE w:val="0"/>
              <w:spacing w:after="160"/>
              <w:jc w:val="center"/>
              <w:rPr>
                <w:rFonts w:eastAsia="Lucida Sans Unicode"/>
                <w:sz w:val="24"/>
                <w:szCs w:val="24"/>
              </w:rPr>
            </w:pPr>
            <w:r w:rsidRPr="00C25607">
              <w:rPr>
                <w:rFonts w:eastAsia="Lucida Sans Unicode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50" w:type="dxa"/>
            <w:gridSpan w:val="2"/>
          </w:tcPr>
          <w:p w:rsidR="00C25607" w:rsidRPr="00C25607" w:rsidRDefault="00C25607" w:rsidP="00C25607">
            <w:pPr>
              <w:suppressAutoHyphens/>
              <w:autoSpaceDE w:val="0"/>
              <w:spacing w:after="160"/>
              <w:jc w:val="center"/>
              <w:rPr>
                <w:rFonts w:eastAsia="Lucida Sans Unicode"/>
                <w:sz w:val="24"/>
                <w:szCs w:val="24"/>
              </w:rPr>
            </w:pPr>
            <w:r w:rsidRPr="00C25607">
              <w:rPr>
                <w:rFonts w:eastAsia="Lucida Sans Unicode"/>
                <w:sz w:val="24"/>
                <w:szCs w:val="24"/>
              </w:rPr>
              <w:t xml:space="preserve">Таксы за единицу объема уничтоженных, поврежденных или срубленных деревьев (рублей за </w:t>
            </w:r>
            <w:proofErr w:type="spellStart"/>
            <w:r w:rsidRPr="00C25607">
              <w:rPr>
                <w:rFonts w:eastAsia="Lucida Sans Unicode"/>
                <w:sz w:val="24"/>
                <w:szCs w:val="24"/>
              </w:rPr>
              <w:t>куб</w:t>
            </w:r>
            <w:proofErr w:type="gramStart"/>
            <w:r w:rsidRPr="00C25607">
              <w:rPr>
                <w:rFonts w:eastAsia="Lucida Sans Unicode"/>
                <w:sz w:val="24"/>
                <w:szCs w:val="24"/>
              </w:rPr>
              <w:t>.м</w:t>
            </w:r>
            <w:proofErr w:type="spellEnd"/>
            <w:proofErr w:type="gramEnd"/>
            <w:r w:rsidRPr="00C25607">
              <w:rPr>
                <w:rFonts w:eastAsia="Lucida Sans Unicode"/>
                <w:sz w:val="24"/>
                <w:szCs w:val="24"/>
              </w:rPr>
              <w:t>)</w:t>
            </w:r>
          </w:p>
        </w:tc>
        <w:tc>
          <w:tcPr>
            <w:tcW w:w="3852" w:type="dxa"/>
            <w:gridSpan w:val="2"/>
          </w:tcPr>
          <w:p w:rsidR="00C25607" w:rsidRPr="00C25607" w:rsidRDefault="00C25607" w:rsidP="00C25607">
            <w:pPr>
              <w:suppressAutoHyphens/>
              <w:autoSpaceDE w:val="0"/>
              <w:spacing w:after="160"/>
              <w:jc w:val="center"/>
              <w:rPr>
                <w:rFonts w:eastAsia="Lucida Sans Unicode"/>
                <w:sz w:val="24"/>
                <w:szCs w:val="24"/>
              </w:rPr>
            </w:pPr>
            <w:r w:rsidRPr="00C25607">
              <w:rPr>
                <w:rFonts w:eastAsia="Lucida Sans Unicode"/>
                <w:sz w:val="24"/>
                <w:szCs w:val="24"/>
              </w:rPr>
              <w:t>Такса за один уничтоженный, поврежденный или срубленный кустарник (рублей)</w:t>
            </w:r>
          </w:p>
        </w:tc>
      </w:tr>
      <w:tr w:rsidR="00C25607" w:rsidRPr="00C25607" w:rsidTr="00971138">
        <w:tc>
          <w:tcPr>
            <w:tcW w:w="1925" w:type="dxa"/>
            <w:vMerge/>
          </w:tcPr>
          <w:p w:rsidR="00C25607" w:rsidRPr="00C25607" w:rsidRDefault="00C25607" w:rsidP="00C25607">
            <w:pPr>
              <w:suppressAutoHyphens/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25" w:type="dxa"/>
          </w:tcPr>
          <w:p w:rsidR="00C25607" w:rsidRPr="00C25607" w:rsidRDefault="00C25607" w:rsidP="00C25607">
            <w:pPr>
              <w:suppressAutoHyphens/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proofErr w:type="gramStart"/>
            <w:r w:rsidRPr="00C25607">
              <w:rPr>
                <w:rFonts w:eastAsia="Lucida Sans Unicode"/>
                <w:sz w:val="24"/>
                <w:szCs w:val="24"/>
              </w:rPr>
              <w:t>при незаконных рубке, уничтожении или повреждении до степени прекращения роста деревьев</w:t>
            </w:r>
            <w:proofErr w:type="gramEnd"/>
          </w:p>
        </w:tc>
        <w:tc>
          <w:tcPr>
            <w:tcW w:w="1925" w:type="dxa"/>
          </w:tcPr>
          <w:p w:rsidR="00C25607" w:rsidRPr="00C25607" w:rsidRDefault="00C25607" w:rsidP="00C25607">
            <w:pPr>
              <w:suppressAutoHyphens/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C25607">
              <w:rPr>
                <w:rFonts w:eastAsia="Lucida Sans Unicode"/>
                <w:sz w:val="24"/>
                <w:szCs w:val="24"/>
              </w:rPr>
              <w:t>при повреждении, не влекущем прекращения роста деревьев</w:t>
            </w:r>
          </w:p>
        </w:tc>
        <w:tc>
          <w:tcPr>
            <w:tcW w:w="1926" w:type="dxa"/>
          </w:tcPr>
          <w:p w:rsidR="00C25607" w:rsidRPr="00C25607" w:rsidRDefault="00C25607" w:rsidP="00C25607">
            <w:pPr>
              <w:suppressAutoHyphens/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proofErr w:type="gramStart"/>
            <w:r w:rsidRPr="00C25607">
              <w:rPr>
                <w:rFonts w:eastAsia="Lucida Sans Unicode"/>
                <w:sz w:val="24"/>
                <w:szCs w:val="24"/>
              </w:rPr>
              <w:t>при незаконных рубке, уничтожении или повреждении до степени прекращения роста деревьев</w:t>
            </w:r>
            <w:proofErr w:type="gramEnd"/>
          </w:p>
        </w:tc>
        <w:tc>
          <w:tcPr>
            <w:tcW w:w="1926" w:type="dxa"/>
          </w:tcPr>
          <w:p w:rsidR="00C25607" w:rsidRPr="00C25607" w:rsidRDefault="00C25607" w:rsidP="00C25607">
            <w:pPr>
              <w:suppressAutoHyphens/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C25607">
              <w:rPr>
                <w:rFonts w:eastAsia="Lucida Sans Unicode"/>
                <w:sz w:val="24"/>
                <w:szCs w:val="24"/>
              </w:rPr>
              <w:t>при повреждении, не влекущем прекращения роста кустарников</w:t>
            </w:r>
          </w:p>
        </w:tc>
      </w:tr>
      <w:tr w:rsidR="00C25607" w:rsidRPr="00C25607" w:rsidTr="00971138">
        <w:tc>
          <w:tcPr>
            <w:tcW w:w="1925" w:type="dxa"/>
          </w:tcPr>
          <w:p w:rsidR="00C25607" w:rsidRPr="00C25607" w:rsidRDefault="00C25607" w:rsidP="00C25607">
            <w:pPr>
              <w:suppressAutoHyphens/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C25607">
              <w:rPr>
                <w:rFonts w:eastAsia="Lucida Sans Unicode"/>
                <w:sz w:val="24"/>
                <w:szCs w:val="24"/>
              </w:rPr>
              <w:t>Забайкальский край</w:t>
            </w:r>
          </w:p>
        </w:tc>
        <w:tc>
          <w:tcPr>
            <w:tcW w:w="1925" w:type="dxa"/>
          </w:tcPr>
          <w:p w:rsidR="00C25607" w:rsidRPr="00C25607" w:rsidRDefault="00C25607" w:rsidP="00C25607">
            <w:pPr>
              <w:jc w:val="center"/>
              <w:rPr>
                <w:sz w:val="24"/>
                <w:szCs w:val="24"/>
              </w:rPr>
            </w:pPr>
            <w:r w:rsidRPr="00C25607">
              <w:rPr>
                <w:sz w:val="24"/>
                <w:szCs w:val="24"/>
              </w:rPr>
              <w:t xml:space="preserve">2880 </w:t>
            </w:r>
          </w:p>
          <w:p w:rsidR="00C25607" w:rsidRPr="00C25607" w:rsidRDefault="00C25607" w:rsidP="00C25607">
            <w:pPr>
              <w:suppressAutoHyphens/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25" w:type="dxa"/>
          </w:tcPr>
          <w:p w:rsidR="00C25607" w:rsidRPr="00C25607" w:rsidRDefault="00C25607" w:rsidP="00C25607">
            <w:pPr>
              <w:suppressAutoHyphens/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C25607">
              <w:rPr>
                <w:rFonts w:eastAsia="Lucida Sans Unicode"/>
                <w:sz w:val="24"/>
                <w:szCs w:val="24"/>
              </w:rPr>
              <w:t>576</w:t>
            </w:r>
          </w:p>
        </w:tc>
        <w:tc>
          <w:tcPr>
            <w:tcW w:w="1926" w:type="dxa"/>
          </w:tcPr>
          <w:p w:rsidR="00C25607" w:rsidRPr="00C25607" w:rsidRDefault="00C25607" w:rsidP="00C25607">
            <w:pPr>
              <w:suppressAutoHyphens/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C25607">
              <w:rPr>
                <w:rFonts w:eastAsia="Lucida Sans Unicode"/>
                <w:sz w:val="24"/>
                <w:szCs w:val="24"/>
              </w:rPr>
              <w:t>97,9</w:t>
            </w:r>
          </w:p>
        </w:tc>
        <w:tc>
          <w:tcPr>
            <w:tcW w:w="1926" w:type="dxa"/>
          </w:tcPr>
          <w:p w:rsidR="00C25607" w:rsidRPr="00C25607" w:rsidRDefault="00C25607" w:rsidP="00C25607">
            <w:pPr>
              <w:suppressAutoHyphens/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C25607">
              <w:rPr>
                <w:rFonts w:eastAsia="Lucida Sans Unicode"/>
                <w:sz w:val="24"/>
                <w:szCs w:val="24"/>
              </w:rPr>
              <w:t>46,1</w:t>
            </w:r>
          </w:p>
        </w:tc>
      </w:tr>
    </w:tbl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</w:p>
    <w:p w:rsidR="00C25607" w:rsidRPr="00C25607" w:rsidRDefault="00C25607" w:rsidP="00C25607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</w:p>
    <w:p w:rsidR="00C25607" w:rsidRDefault="00C25607" w:rsidP="00C256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C25607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DC71DE"/>
    <w:multiLevelType w:val="hybridMultilevel"/>
    <w:tmpl w:val="253E29E6"/>
    <w:lvl w:ilvl="0" w:tplc="DC043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2A11D3"/>
    <w:multiLevelType w:val="multilevel"/>
    <w:tmpl w:val="4EEA0090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35FA5"/>
    <w:rsid w:val="00071F26"/>
    <w:rsid w:val="00075B7A"/>
    <w:rsid w:val="000A21DB"/>
    <w:rsid w:val="000B3D72"/>
    <w:rsid w:val="000C1587"/>
    <w:rsid w:val="000E7954"/>
    <w:rsid w:val="00112A12"/>
    <w:rsid w:val="00120AFB"/>
    <w:rsid w:val="00173AB8"/>
    <w:rsid w:val="001B6AC3"/>
    <w:rsid w:val="001C69F3"/>
    <w:rsid w:val="001F2268"/>
    <w:rsid w:val="0020550D"/>
    <w:rsid w:val="002256A2"/>
    <w:rsid w:val="002541CF"/>
    <w:rsid w:val="0026644B"/>
    <w:rsid w:val="00273041"/>
    <w:rsid w:val="00284045"/>
    <w:rsid w:val="002B6FB1"/>
    <w:rsid w:val="002C22D1"/>
    <w:rsid w:val="002F4ACD"/>
    <w:rsid w:val="003313B4"/>
    <w:rsid w:val="00333600"/>
    <w:rsid w:val="003369C9"/>
    <w:rsid w:val="003C4C4D"/>
    <w:rsid w:val="003D2531"/>
    <w:rsid w:val="0041145A"/>
    <w:rsid w:val="004D40CB"/>
    <w:rsid w:val="004E7A49"/>
    <w:rsid w:val="004F7EA1"/>
    <w:rsid w:val="0050245C"/>
    <w:rsid w:val="0050606F"/>
    <w:rsid w:val="00594F29"/>
    <w:rsid w:val="005C6AD8"/>
    <w:rsid w:val="005E6235"/>
    <w:rsid w:val="00631D8E"/>
    <w:rsid w:val="00635BB4"/>
    <w:rsid w:val="00642AA9"/>
    <w:rsid w:val="00646F32"/>
    <w:rsid w:val="00655027"/>
    <w:rsid w:val="006A2F3B"/>
    <w:rsid w:val="006A3C9D"/>
    <w:rsid w:val="006C084E"/>
    <w:rsid w:val="006F1C9F"/>
    <w:rsid w:val="007017C6"/>
    <w:rsid w:val="00717DF6"/>
    <w:rsid w:val="007302C5"/>
    <w:rsid w:val="007767A9"/>
    <w:rsid w:val="007C0BF0"/>
    <w:rsid w:val="008323FF"/>
    <w:rsid w:val="00833D11"/>
    <w:rsid w:val="00835821"/>
    <w:rsid w:val="0087446B"/>
    <w:rsid w:val="00874515"/>
    <w:rsid w:val="008B461A"/>
    <w:rsid w:val="008E595A"/>
    <w:rsid w:val="00925F20"/>
    <w:rsid w:val="00961E3D"/>
    <w:rsid w:val="00962088"/>
    <w:rsid w:val="009B67E2"/>
    <w:rsid w:val="009E3744"/>
    <w:rsid w:val="00A2713E"/>
    <w:rsid w:val="00AB7398"/>
    <w:rsid w:val="00AE62FE"/>
    <w:rsid w:val="00AF26DA"/>
    <w:rsid w:val="00B0426F"/>
    <w:rsid w:val="00B1727A"/>
    <w:rsid w:val="00B75F5C"/>
    <w:rsid w:val="00BC66F6"/>
    <w:rsid w:val="00BF382E"/>
    <w:rsid w:val="00BF3B83"/>
    <w:rsid w:val="00C2176E"/>
    <w:rsid w:val="00C25607"/>
    <w:rsid w:val="00C87225"/>
    <w:rsid w:val="00C96624"/>
    <w:rsid w:val="00CD2FAD"/>
    <w:rsid w:val="00CE5093"/>
    <w:rsid w:val="00CF0769"/>
    <w:rsid w:val="00D15894"/>
    <w:rsid w:val="00DF0AEE"/>
    <w:rsid w:val="00E0076F"/>
    <w:rsid w:val="00E74DFB"/>
    <w:rsid w:val="00EB107B"/>
    <w:rsid w:val="00ED11A4"/>
    <w:rsid w:val="00ED746A"/>
    <w:rsid w:val="00EE4017"/>
    <w:rsid w:val="00F06E8E"/>
    <w:rsid w:val="00F108CE"/>
    <w:rsid w:val="00F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C2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C2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EDC6-5E0B-4FC4-8BD5-58F67054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2</cp:revision>
  <cp:lastPrinted>2024-02-07T05:28:00Z</cp:lastPrinted>
  <dcterms:created xsi:type="dcterms:W3CDTF">2024-02-07T23:03:00Z</dcterms:created>
  <dcterms:modified xsi:type="dcterms:W3CDTF">2024-02-07T23:03:00Z</dcterms:modified>
</cp:coreProperties>
</file>