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8" w:rsidRDefault="006B754D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D"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Default="006B754D" w:rsidP="006B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6523" w:rsidRDefault="00D36523" w:rsidP="008B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Pr="00262CE2" w:rsidRDefault="00595591" w:rsidP="00A758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 </w:t>
      </w:r>
      <w:r w:rsidR="003E7765">
        <w:rPr>
          <w:rFonts w:ascii="Times New Roman" w:hAnsi="Times New Roman" w:cs="Times New Roman"/>
          <w:sz w:val="24"/>
          <w:szCs w:val="24"/>
        </w:rPr>
        <w:t xml:space="preserve">декабря 2023 </w:t>
      </w:r>
      <w:r w:rsidR="006B754D" w:rsidRPr="00262CE2">
        <w:rPr>
          <w:rFonts w:ascii="Times New Roman" w:hAnsi="Times New Roman" w:cs="Times New Roman"/>
          <w:sz w:val="24"/>
          <w:szCs w:val="24"/>
        </w:rPr>
        <w:t xml:space="preserve">г.   </w:t>
      </w:r>
      <w:r w:rsidR="00A758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754D" w:rsidRPr="00262CE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78</w:t>
      </w:r>
    </w:p>
    <w:p w:rsidR="006B754D" w:rsidRPr="00D36523" w:rsidRDefault="006B754D" w:rsidP="006B7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523">
        <w:rPr>
          <w:rFonts w:ascii="Times New Roman" w:hAnsi="Times New Roman" w:cs="Times New Roman"/>
          <w:sz w:val="28"/>
          <w:szCs w:val="28"/>
        </w:rPr>
        <w:t>г. Хилок</w:t>
      </w:r>
    </w:p>
    <w:p w:rsidR="00A75860" w:rsidRDefault="00624FCD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A75860" w:rsidRPr="00A758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заключении соглашения о передаче осуществления части полномочий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городского поселения «Хилокское» </w:t>
      </w:r>
      <w:r w:rsidR="00A75860" w:rsidRPr="00A758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органам местного самоуправления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 «Хилокский район»</w:t>
      </w:r>
    </w:p>
    <w:p w:rsidR="00A75860" w:rsidRDefault="00A75860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523" w:rsidRDefault="00D36523" w:rsidP="00A758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4E97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3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391" w:rsidRPr="007163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3 статьи 34 Устава городского поселения «Хилокское», Совет городского поселения «Хилокское»</w:t>
      </w:r>
    </w:p>
    <w:p w:rsidR="007C4E97" w:rsidRDefault="007C4E97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523" w:rsidRPr="00D36523" w:rsidRDefault="00293038" w:rsidP="002930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РЕШИЛ: </w:t>
      </w:r>
    </w:p>
    <w:p w:rsidR="00D36523" w:rsidRDefault="00D36523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Поддержать инициативу главы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заключении с органами местного самоуправления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о передаче осуществления части полномочий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«Хилокское»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293038" w:rsidRP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осуществлению муниципального жилищного контроля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части полномочий).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Передать осуществление части полномочий органам местного самоуправления </w:t>
      </w:r>
      <w:r w:rsidR="009A478F" w:rsidRPr="009A478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Утвердить соглашение о передаче осуществления части полномочий согласно приложению к настоящему решению.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лаве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«Хилокское» 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подписать соглашение и направить настоящее решение в Совет </w:t>
      </w:r>
      <w:r w:rsidR="002930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принятия части полномочий и подписания соглашения главой </w:t>
      </w:r>
      <w:r w:rsidR="002B34CC" w:rsidRP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4FCD" w:rsidRPr="00624FCD" w:rsidRDefault="00624FCD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5. Настоящее решение вступает в силу на следующий день, после дня его официального опубликования (обнародования).</w:t>
      </w:r>
    </w:p>
    <w:p w:rsidR="00002104" w:rsidRDefault="00C528F0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Настоящее решение опубликовать (обнародовать) </w:t>
      </w:r>
      <w:r w:rsidR="002B34C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Уставом городского поселения «Хилокское»</w:t>
      </w:r>
      <w:r w:rsidR="00624FCD" w:rsidRPr="00624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325" w:rsidRDefault="00153325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3325" w:rsidRDefault="00153325" w:rsidP="002930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28F0" w:rsidRDefault="00C528F0" w:rsidP="001533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3325" w:rsidRPr="0015332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3325" w:rsidRPr="00153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325" w:rsidRPr="0015332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528F0" w:rsidRDefault="00153325" w:rsidP="001533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325">
        <w:rPr>
          <w:rFonts w:ascii="Times New Roman" w:hAnsi="Times New Roman" w:cs="Times New Roman"/>
          <w:sz w:val="28"/>
          <w:szCs w:val="28"/>
        </w:rPr>
        <w:t>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528F0">
        <w:rPr>
          <w:rFonts w:ascii="Times New Roman" w:hAnsi="Times New Roman" w:cs="Times New Roman"/>
          <w:sz w:val="28"/>
          <w:szCs w:val="28"/>
        </w:rPr>
        <w:t xml:space="preserve">                              И.А. Корвяков</w:t>
      </w:r>
    </w:p>
    <w:p w:rsidR="00C528F0" w:rsidRPr="00C528F0" w:rsidRDefault="00C528F0" w:rsidP="00C528F0"/>
    <w:p w:rsidR="00C528F0" w:rsidRDefault="007C4E97" w:rsidP="007C4E97">
      <w:pPr>
        <w:tabs>
          <w:tab w:val="left" w:pos="7112"/>
        </w:tabs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528F0">
        <w:rPr>
          <w:rFonts w:ascii="Times New Roman" w:hAnsi="Times New Roman" w:cs="Times New Roman"/>
          <w:sz w:val="24"/>
          <w:szCs w:val="24"/>
        </w:rPr>
        <w:t>ТВЕРЖДЕНО</w:t>
      </w:r>
    </w:p>
    <w:p w:rsidR="00C528F0" w:rsidRPr="00C528F0" w:rsidRDefault="00C528F0" w:rsidP="007C4E97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528F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528F0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C528F0" w:rsidRPr="00C528F0" w:rsidRDefault="00C528F0" w:rsidP="007C4E97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C528F0" w:rsidRPr="00C528F0" w:rsidRDefault="00C528F0" w:rsidP="007C4E97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528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528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528F0">
        <w:rPr>
          <w:rFonts w:ascii="Times New Roman" w:hAnsi="Times New Roman" w:cs="Times New Roman"/>
          <w:sz w:val="24"/>
          <w:szCs w:val="24"/>
        </w:rPr>
        <w:t>__________ 2023 г. №____</w:t>
      </w:r>
    </w:p>
    <w:p w:rsidR="00C528F0" w:rsidRDefault="00C528F0" w:rsidP="007C4E97">
      <w:pPr>
        <w:tabs>
          <w:tab w:val="left" w:pos="7112"/>
        </w:tabs>
        <w:ind w:left="5103"/>
        <w:jc w:val="center"/>
      </w:pPr>
    </w:p>
    <w:p w:rsidR="00C528F0" w:rsidRPr="00C528F0" w:rsidRDefault="00C528F0" w:rsidP="00C528F0">
      <w:pPr>
        <w:keepNext/>
        <w:widowControl w:val="0"/>
        <w:spacing w:after="0" w:line="26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Соглашение</w:t>
      </w:r>
    </w:p>
    <w:p w:rsidR="00C528F0" w:rsidRDefault="00C528F0" w:rsidP="00C52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отдельных полномочий по решению вопросов местного значения городского поселения «Хилокское»  муниципальному району «Хилокский район»</w:t>
      </w:r>
    </w:p>
    <w:p w:rsidR="00BA1051" w:rsidRPr="00C528F0" w:rsidRDefault="00BA1051" w:rsidP="00C52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BA1051" w:rsidP="00BA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                                                                       «</w:t>
      </w:r>
      <w:r w:rsidR="00C528F0"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28F0"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2023 г.</w:t>
      </w:r>
    </w:p>
    <w:p w:rsidR="00C528F0" w:rsidRPr="00C528F0" w:rsidRDefault="00C528F0" w:rsidP="00C52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8F0" w:rsidRPr="00C528F0" w:rsidRDefault="00C528F0" w:rsidP="00C528F0">
      <w:pPr>
        <w:keepNext/>
        <w:widowControl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района «Хилокский район Ермолаева Александра Николаевича, действующего на основании Устава муниципального района «Хилокский район», именуемый в дальнейшем «Район», с одной стороны, и Администрация городского поселения «</w:t>
      </w:r>
      <w:r w:rsidRPr="00C528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Хилокское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лице главы городского поселения «Хилокское» Чендылова Сергея Александровича действующего на основании Устава городского</w:t>
      </w:r>
      <w:proofErr w:type="gram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«Хилокское», </w:t>
      </w: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Законом Забайкальского края №720 от 10 октября 2012г. </w:t>
      </w: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на основании решения Совета муниципального района «Хилокский район» от </w:t>
      </w: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___.__________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 №</w:t>
      </w: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Соглашение о нижеследующем.</w:t>
      </w:r>
      <w:proofErr w:type="gramEnd"/>
    </w:p>
    <w:p w:rsidR="00C528F0" w:rsidRPr="00C528F0" w:rsidRDefault="00C528F0" w:rsidP="00C528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C528F0" w:rsidRPr="00C528F0" w:rsidRDefault="00C528F0" w:rsidP="00C528F0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составлено в целях передачи в соответствии с пунктом 4 статьи 15 Федерального закона </w:t>
      </w:r>
      <w:r w:rsidRPr="00C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 октября 2003г. № 131-ФЗ «Об общих принципах организации местного самоуправления в Российской Федерации» 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полномочий Поселения (далее – полномочия) по осуществлению муниципального жилищного контроля</w:t>
      </w:r>
      <w:r w:rsidRPr="00C528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C528F0" w:rsidRPr="00C528F0" w:rsidRDefault="00C528F0" w:rsidP="00C528F0">
      <w:pPr>
        <w:tabs>
          <w:tab w:val="left" w:pos="0"/>
        </w:tabs>
        <w:spacing w:after="0" w:line="240" w:lineRule="auto"/>
        <w:ind w:left="68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обязан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 принять на себя обязательства по исполнению следующих полномочий Поселения по осуществлению муниципального жилищного контроля на территории  городского поселения «Хилокское»: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организовать и осуществлять муниципальный жилищный контроль на  территории городского поселения «Хилокское»;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разработать административный регламент организации и проведения проверок при осуществлении муниципального жилищного контроля в соответствии с законодательством Российской Федерации и законодательством Забайкальского края;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организовать и провести мониторинг эффективности муниципального жилищного контроля, показатели и методика проведения которого в соответствии с законодательством Российской Федерации утверждаются Правительством Российской Федерации;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подготовить и представить 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доклада об осуществлении на территории Забайкальского края муниципального жилищного контроля и эффективности такого контроля;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подготовить и представить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отчет об осуществлении муниципального жилищного контроля по утвержденной форме федерального статистического наблюдения;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осуществлять иные предусмотренные федеральными законами, законами и иными нормативными правовыми актами Забайкальского края полномочия в сфере осуществления муниципального жилищного контроля;</w:t>
      </w:r>
    </w:p>
    <w:p w:rsidR="00C528F0" w:rsidRPr="00C528F0" w:rsidRDefault="00C528F0" w:rsidP="00C528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предоставлять  информацию  Поселению по исполнению полномочий по осуществлению муниципального жилищного контроля на территории городского поселения «Хилокское».</w:t>
      </w:r>
    </w:p>
    <w:p w:rsidR="00C528F0" w:rsidRPr="00C528F0" w:rsidRDefault="00C528F0" w:rsidP="00C528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В сл</w:t>
      </w:r>
      <w:r w:rsidRPr="00C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невозможности надлежащего исполнения переданных полномочий Район обязан сообщать об этом в письменной форме Поселение в течение 5 дней со дня уведомления. Поселение рассматривает такое сообщение в течение 5 дней с момента его поступления.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Поселением, исключительно на осуществление полномочий, предусмотренных пунктом 1.1. настоящего Соглашения. </w:t>
      </w:r>
    </w:p>
    <w:p w:rsidR="00C528F0" w:rsidRPr="00C528F0" w:rsidRDefault="00C528F0" w:rsidP="00C528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F0" w:rsidRPr="00C528F0" w:rsidRDefault="00C528F0" w:rsidP="00C528F0">
      <w:pPr>
        <w:tabs>
          <w:tab w:val="left" w:pos="567"/>
        </w:tabs>
        <w:spacing w:after="0" w:line="240" w:lineRule="auto"/>
        <w:ind w:left="6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Поселение обязано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</w:t>
      </w:r>
      <w:r w:rsidRPr="00C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 </w:t>
      </w:r>
      <w:proofErr w:type="gramStart"/>
      <w:r w:rsidRPr="00C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Районом  переданных ей полномочий;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Pr="00C528F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227,00 тыс. руб.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расчетом по данному переданному полномочию согласно приложению №1 к настоящему соглашению.</w:t>
      </w:r>
    </w:p>
    <w:p w:rsidR="00C528F0" w:rsidRPr="00C528F0" w:rsidRDefault="00C528F0" w:rsidP="00C528F0">
      <w:pPr>
        <w:spacing w:after="0" w:line="240" w:lineRule="auto"/>
        <w:ind w:left="68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spacing w:after="0" w:line="240" w:lineRule="auto"/>
        <w:ind w:left="68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Район имеет право:</w:t>
      </w:r>
    </w:p>
    <w:p w:rsidR="00C528F0" w:rsidRPr="00C528F0" w:rsidRDefault="00C528F0" w:rsidP="00C528F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Поселением.</w:t>
      </w:r>
    </w:p>
    <w:p w:rsidR="00C528F0" w:rsidRPr="00C528F0" w:rsidRDefault="00C528F0" w:rsidP="00C528F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Запрашивать у Поселения информацию, необходимую для осуществления полномочий, предусмотренных пунктом 1.1. настоящего Соглашения.</w:t>
      </w:r>
    </w:p>
    <w:p w:rsidR="00C528F0" w:rsidRPr="00C528F0" w:rsidRDefault="00C528F0" w:rsidP="00C528F0">
      <w:pPr>
        <w:tabs>
          <w:tab w:val="left" w:pos="567"/>
          <w:tab w:val="left" w:pos="1276"/>
        </w:tabs>
        <w:spacing w:after="0" w:line="240" w:lineRule="auto"/>
        <w:ind w:left="709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tabs>
          <w:tab w:val="left" w:pos="567"/>
          <w:tab w:val="left" w:pos="1276"/>
        </w:tabs>
        <w:spacing w:after="0" w:line="240" w:lineRule="auto"/>
        <w:ind w:left="709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Поселение имеет право:</w:t>
      </w:r>
    </w:p>
    <w:p w:rsidR="00C528F0" w:rsidRPr="00C528F0" w:rsidRDefault="00C528F0" w:rsidP="00C528F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Осуществлять </w:t>
      </w: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трансфертов).</w:t>
      </w:r>
    </w:p>
    <w:p w:rsidR="00C528F0" w:rsidRPr="00C528F0" w:rsidRDefault="00C528F0" w:rsidP="00C528F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Получать от Района информацию о ходе реализации переданных им полномочий по осуществлению мер по муниципальному жилищному контролю</w:t>
      </w:r>
      <w:r w:rsidRPr="00C528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28F0" w:rsidRPr="00C528F0" w:rsidRDefault="00C528F0" w:rsidP="00C528F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Требовать возврата суммы перечисленных финансовых средств (межбюджетных трансфертов) в случае их нецелевого использования Районом.</w:t>
      </w:r>
    </w:p>
    <w:p w:rsidR="00C528F0" w:rsidRPr="00C528F0" w:rsidRDefault="00C528F0" w:rsidP="00C528F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2.4.4. Требовать 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суммы перечисленных финансовых средств (межбюджетных трансфертов) в случае неисполнения Районом полномочий, предусмотренных пунктом 1.1. настоящего Соглашения.</w:t>
      </w:r>
    </w:p>
    <w:p w:rsidR="00C528F0" w:rsidRPr="00C528F0" w:rsidRDefault="00C528F0" w:rsidP="00C528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определения межбюджетных трансфертов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3.1.Выполнение части полномочий осуществляется за счет иных межбюджетных трансфертов из бюджета Поселения в бюджет Района. 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городского поселения «Хилокское» о бюджете на очередной финансовый год, который определяется исходя из затрат на реализацию переданных полномочий.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Межбюджетные трансферты из бюджета Поселения в бюджет Района осуществлять ежемесячно не позднее 10 числа следующего за текущим месяцем (</w:t>
      </w: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«Хилокский район» от ___.__________2023г. №____) на код бюджетной классификации 902 2020401405 0000 151.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Иные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Суммарный объем иных межбюджетных трансфертов, передаваемых на выполнение части полномочий  из бюджета Поселения в бюджет Района, составляет 227,0 тыс. рублей в год (приложение 1 к данному соглашению).</w:t>
      </w:r>
    </w:p>
    <w:p w:rsidR="00C528F0" w:rsidRPr="00C528F0" w:rsidRDefault="00C528F0" w:rsidP="00C528F0">
      <w:pPr>
        <w:spacing w:after="0" w:line="2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spacing w:after="0" w:line="2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 действия соглашения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Соглашение вступает в силу с момента подписания и действует до 31 декабря 2024 года.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C528F0" w:rsidRPr="00C528F0" w:rsidRDefault="00C528F0" w:rsidP="00C528F0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F0" w:rsidRPr="00C528F0" w:rsidRDefault="00C528F0" w:rsidP="00C528F0">
      <w:pPr>
        <w:spacing w:after="0" w:line="2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прекращения действия настоящего Соглашения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5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Соглашение может быть досрочно расторгнуто в случае: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нецелевого использования Районом финансовых средств (межбюджетных трансфертов);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528F0" w:rsidRPr="00C528F0" w:rsidRDefault="00C528F0" w:rsidP="00C5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Соглашение может быть расторгнуто по соглашению сторон.  </w:t>
      </w:r>
    </w:p>
    <w:p w:rsidR="00C528F0" w:rsidRPr="00C528F0" w:rsidRDefault="00C528F0" w:rsidP="00C528F0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C528F0" w:rsidRPr="00C528F0" w:rsidRDefault="00C528F0" w:rsidP="00C528F0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8F0" w:rsidRPr="00C528F0" w:rsidRDefault="00C528F0" w:rsidP="00C528F0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Сторон</w:t>
      </w:r>
    </w:p>
    <w:p w:rsidR="00C528F0" w:rsidRPr="00C528F0" w:rsidRDefault="00C528F0" w:rsidP="00C528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неисполнения какой- либо из </w:t>
      </w:r>
      <w:proofErr w:type="gramStart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proofErr w:type="gramEnd"/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528F0" w:rsidRPr="00C528F0" w:rsidRDefault="00C528F0" w:rsidP="00C528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528F0" w:rsidRPr="00C528F0" w:rsidRDefault="00C528F0" w:rsidP="00C528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528F0" w:rsidRPr="00C528F0" w:rsidRDefault="00C528F0" w:rsidP="00C52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F0" w:rsidRPr="00C528F0" w:rsidRDefault="00C528F0" w:rsidP="00C52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Адреса и подписи сторон</w:t>
      </w:r>
    </w:p>
    <w:p w:rsidR="00C528F0" w:rsidRPr="00C528F0" w:rsidRDefault="00C528F0" w:rsidP="00C52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C528F0" w:rsidRPr="00C528F0" w:rsidTr="00BA1051">
        <w:tc>
          <w:tcPr>
            <w:tcW w:w="4957" w:type="dxa"/>
            <w:tcBorders>
              <w:bottom w:val="nil"/>
            </w:tcBorders>
          </w:tcPr>
          <w:p w:rsidR="00C528F0" w:rsidRPr="00C528F0" w:rsidRDefault="00C528F0" w:rsidP="00BA1051">
            <w:pPr>
              <w:tabs>
                <w:tab w:val="left" w:pos="708"/>
                <w:tab w:val="left" w:pos="993"/>
                <w:tab w:val="num" w:pos="1260"/>
                <w:tab w:val="left" w:pos="2124"/>
                <w:tab w:val="left" w:pos="2832"/>
                <w:tab w:val="left" w:pos="3540"/>
                <w:tab w:val="center" w:pos="60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муниципального района «Хилокский район»</w:t>
            </w:r>
          </w:p>
        </w:tc>
        <w:tc>
          <w:tcPr>
            <w:tcW w:w="4819" w:type="dxa"/>
            <w:tcBorders>
              <w:bottom w:val="nil"/>
            </w:tcBorders>
          </w:tcPr>
          <w:p w:rsidR="00C528F0" w:rsidRPr="00C528F0" w:rsidRDefault="00C528F0" w:rsidP="00BA1051">
            <w:pPr>
              <w:tabs>
                <w:tab w:val="left" w:pos="708"/>
                <w:tab w:val="left" w:pos="993"/>
                <w:tab w:val="num" w:pos="1260"/>
                <w:tab w:val="left" w:pos="2124"/>
                <w:tab w:val="left" w:pos="2832"/>
                <w:tab w:val="left" w:pos="3540"/>
                <w:tab w:val="center" w:pos="60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городского поселения «Хилокское»</w:t>
            </w:r>
          </w:p>
        </w:tc>
      </w:tr>
      <w:tr w:rsidR="00C528F0" w:rsidRPr="00C528F0" w:rsidTr="00BA1051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юридический/фактический: 673200, Забайкальский край, ул. Ленина,9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673200,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Забайкальский край, ул. Ленина,9 Адрес электронной почты: </w:t>
            </w:r>
            <w:hyperlink r:id="rId6" w:history="1">
              <w:r w:rsidRPr="00C528F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admhilok@mail.ru</w:t>
              </w:r>
            </w:hyperlink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7523002911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752301001 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1027500828850 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ОКТМО 76647101 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с «1» января 2021 г.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017601329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Банк: Отделение Чита Банка России/УФК по Забайкальскому краю </w:t>
            </w:r>
            <w:proofErr w:type="spellStart"/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</w:t>
            </w:r>
            <w:proofErr w:type="spellEnd"/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казначейский счет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 40102810945370000063 Казначейский счет 03100643000000019100 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04913010570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главы ГРБС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90220229999050000150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Адрес юридический/фактический: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673200, Забайкальский край, г. Хилок,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ул. Калинина, 1 офис 83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ИНН 7538000561 КПП 753801001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ОКПО 78917633 ОКТМО 76647101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 xml:space="preserve">ОКФС 14 ОКОПФ 75404 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ОКВЭД 84.11.3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БАНК ОТДЕЛЕНИЕ ЧИТА БАНКА  РОССИИ //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краю, г.</w:t>
            </w:r>
            <w:r w:rsidR="00B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Чита:</w:t>
            </w:r>
          </w:p>
          <w:p w:rsidR="00C528F0" w:rsidRPr="00C528F0" w:rsidRDefault="00C528F0" w:rsidP="00C528F0">
            <w:pPr>
              <w:tabs>
                <w:tab w:val="left" w:pos="5085"/>
              </w:tabs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ЕКС  40102810945370000063</w:t>
            </w:r>
          </w:p>
          <w:p w:rsidR="00C528F0" w:rsidRPr="00C528F0" w:rsidRDefault="00C528F0" w:rsidP="00C528F0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528F0">
              <w:rPr>
                <w:rFonts w:ascii="Times New Roman" w:hAnsi="Times New Roman" w:cs="Times New Roman"/>
                <w:sz w:val="24"/>
                <w:szCs w:val="24"/>
              </w:rPr>
              <w:t xml:space="preserve">  03231643766471019100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017601329</w:t>
            </w:r>
          </w:p>
        </w:tc>
      </w:tr>
      <w:tr w:rsidR="00C528F0" w:rsidRPr="00C528F0" w:rsidTr="00BA1051">
        <w:trPr>
          <w:trHeight w:val="80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BA1051" w:rsidRDefault="00BA1051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C5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главы муниципального района «Хилокский район»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_____________/А.Н. Ермолаев/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1051" w:rsidRDefault="00BA1051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 городского поселения «Хилокское»</w:t>
            </w: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28F0" w:rsidRPr="00C528F0" w:rsidRDefault="00C528F0" w:rsidP="00C528F0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____________/С.А. Чендылов/</w:t>
            </w:r>
          </w:p>
        </w:tc>
      </w:tr>
    </w:tbl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51" w:rsidRDefault="00BA1051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91" w:rsidRDefault="00595591" w:rsidP="0059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8F0" w:rsidRPr="00C528F0" w:rsidRDefault="00595591" w:rsidP="0059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bookmarkStart w:id="0" w:name="_GoBack"/>
      <w:bookmarkEnd w:id="0"/>
      <w:r w:rsidR="00C528F0" w:rsidRPr="00C52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соглашению</w:t>
      </w:r>
    </w:p>
    <w:p w:rsidR="00C528F0" w:rsidRPr="00C528F0" w:rsidRDefault="00C528F0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о передаче отдельных полномочий </w:t>
      </w:r>
    </w:p>
    <w:p w:rsidR="00C528F0" w:rsidRPr="00C528F0" w:rsidRDefault="00C528F0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городского поселения «Хилокское» </w:t>
      </w:r>
    </w:p>
    <w:p w:rsidR="00C528F0" w:rsidRPr="00C528F0" w:rsidRDefault="00C528F0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муниципальному району «Хилокский район» </w:t>
      </w:r>
    </w:p>
    <w:p w:rsidR="00C528F0" w:rsidRPr="00C528F0" w:rsidRDefault="00C528F0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по решению вопросов местного значения </w:t>
      </w:r>
    </w:p>
    <w:p w:rsidR="00C528F0" w:rsidRPr="00C528F0" w:rsidRDefault="00C528F0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муниципального района </w:t>
      </w:r>
    </w:p>
    <w:p w:rsidR="00C528F0" w:rsidRPr="00C528F0" w:rsidRDefault="00C528F0" w:rsidP="00C528F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528F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«Хилокский район»</w:t>
      </w:r>
    </w:p>
    <w:p w:rsidR="00C528F0" w:rsidRPr="00C528F0" w:rsidRDefault="00C528F0" w:rsidP="00C5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Расчёт </w:t>
      </w:r>
    </w:p>
    <w:p w:rsidR="00C528F0" w:rsidRPr="00C528F0" w:rsidRDefault="00C528F0" w:rsidP="00C5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затрате части полномочий </w:t>
      </w:r>
      <w:r w:rsidRPr="00C52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жилищного муниципального контроля</w:t>
      </w:r>
    </w:p>
    <w:p w:rsidR="00C528F0" w:rsidRPr="00C528F0" w:rsidRDefault="00C528F0" w:rsidP="00C5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30"/>
        <w:gridCol w:w="2124"/>
        <w:gridCol w:w="2120"/>
      </w:tblGrid>
      <w:tr w:rsidR="00C528F0" w:rsidRPr="00C528F0" w:rsidTr="00210E6E">
        <w:trPr>
          <w:trHeight w:val="924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Сумма выделяемая на затраты тыс. руб.</w:t>
            </w:r>
          </w:p>
        </w:tc>
      </w:tr>
      <w:tr w:rsidR="00C528F0" w:rsidRPr="00C528F0" w:rsidTr="00210E6E">
        <w:trPr>
          <w:trHeight w:val="759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организовать и осуществлять муниципальный жилищный контроль на  территории городского поселения «Хилокское»;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C528F0" w:rsidRPr="00C528F0" w:rsidTr="00210E6E">
        <w:trPr>
          <w:trHeight w:val="759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28F0">
              <w:rPr>
                <w:rFonts w:ascii="Times New Roman" w:hAnsi="Times New Roman" w:cs="Times New Roman"/>
                <w:szCs w:val="24"/>
              </w:rPr>
              <w:t>разработка административного регламента организации и проведения проверок при осуществлении муниципального жилищного контроля в соответствии с законодательством Российской Федерации и законодательством Забайкальского края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F0" w:rsidRPr="00C528F0" w:rsidTr="00210E6E">
        <w:trPr>
          <w:trHeight w:val="759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28F0">
              <w:rPr>
                <w:rFonts w:ascii="Times New Roman" w:hAnsi="Times New Roman" w:cs="Times New Roman"/>
                <w:szCs w:val="24"/>
              </w:rPr>
              <w:t>организация и проведение мониторинга эффективности муниципального жилищного контроля, показатели и методика проведения которого в соответствии с законодательством Российской Федерации утверждаются Правительством Российской Федерации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F0" w:rsidRPr="00C528F0" w:rsidTr="00210E6E">
        <w:trPr>
          <w:trHeight w:val="759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28F0">
              <w:rPr>
                <w:rFonts w:ascii="Times New Roman" w:hAnsi="Times New Roman" w:cs="Times New Roman"/>
                <w:szCs w:val="24"/>
              </w:rPr>
              <w:t>подготовка и представление 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доклада об осуществлении на территории Забайкальского края муниципального жилищного контроля и эффективности такого контроля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F0" w:rsidRPr="00C528F0" w:rsidTr="00210E6E">
        <w:trPr>
          <w:trHeight w:val="419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28F0">
              <w:rPr>
                <w:rFonts w:ascii="Times New Roman" w:hAnsi="Times New Roman" w:cs="Times New Roman"/>
                <w:szCs w:val="24"/>
              </w:rPr>
              <w:t>подготовка и представление органу исполнительной власти Забайкальского края, ответственному за подготовку в установленном порядке докладов об осуществлении регионального государственного контроля (надзора), отчет об осуществлении муниципального жилищного контроля по утвержденной форме федерального статистического наблюдения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F0" w:rsidRPr="00C528F0" w:rsidTr="00210E6E">
        <w:trPr>
          <w:trHeight w:val="1600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4" w:type="dxa"/>
            <w:vAlign w:val="center"/>
          </w:tcPr>
          <w:p w:rsidR="00C528F0" w:rsidRPr="00C528F0" w:rsidRDefault="00C528F0" w:rsidP="00C528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28F0">
              <w:rPr>
                <w:rFonts w:ascii="Times New Roman" w:hAnsi="Times New Roman" w:cs="Times New Roman"/>
                <w:szCs w:val="24"/>
              </w:rPr>
              <w:t>осуществление иных предусмотренных федеральными законами, законами и иными нормативными правовыми актами Забайкальского края полномочий в сфере осуществления муниципального жилищного контроля</w:t>
            </w:r>
          </w:p>
        </w:tc>
        <w:tc>
          <w:tcPr>
            <w:tcW w:w="2127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F0" w:rsidRPr="00C528F0" w:rsidTr="00210E6E">
        <w:trPr>
          <w:trHeight w:val="278"/>
        </w:trPr>
        <w:tc>
          <w:tcPr>
            <w:tcW w:w="675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C528F0" w:rsidRPr="00C528F0" w:rsidRDefault="00C528F0" w:rsidP="00C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528F0" w:rsidRPr="00C528F0" w:rsidRDefault="00C528F0" w:rsidP="00C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F0">
              <w:rPr>
                <w:rFonts w:ascii="Times New Roman" w:hAnsi="Times New Roman" w:cs="Times New Roman"/>
                <w:sz w:val="24"/>
                <w:szCs w:val="24"/>
              </w:rPr>
              <w:t>227, 0</w:t>
            </w:r>
          </w:p>
        </w:tc>
      </w:tr>
    </w:tbl>
    <w:p w:rsidR="00C528F0" w:rsidRPr="00C528F0" w:rsidRDefault="00C528F0" w:rsidP="00C528F0">
      <w:pPr>
        <w:tabs>
          <w:tab w:val="left" w:pos="5685"/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8F0" w:rsidRDefault="00C528F0" w:rsidP="00C528F0">
      <w:pPr>
        <w:tabs>
          <w:tab w:val="left" w:pos="7112"/>
        </w:tabs>
      </w:pPr>
    </w:p>
    <w:p w:rsidR="00C528F0" w:rsidRDefault="00C528F0" w:rsidP="00C528F0">
      <w:pPr>
        <w:tabs>
          <w:tab w:val="left" w:pos="7112"/>
        </w:tabs>
      </w:pPr>
    </w:p>
    <w:p w:rsidR="00C528F0" w:rsidRDefault="00C528F0" w:rsidP="00C528F0">
      <w:pPr>
        <w:tabs>
          <w:tab w:val="left" w:pos="7112"/>
        </w:tabs>
      </w:pPr>
    </w:p>
    <w:p w:rsidR="00C528F0" w:rsidRDefault="00C528F0" w:rsidP="00C528F0">
      <w:pPr>
        <w:tabs>
          <w:tab w:val="left" w:pos="7112"/>
        </w:tabs>
      </w:pPr>
    </w:p>
    <w:p w:rsidR="00C528F0" w:rsidRPr="00C528F0" w:rsidRDefault="00C528F0" w:rsidP="00C528F0">
      <w:pPr>
        <w:tabs>
          <w:tab w:val="left" w:pos="7112"/>
        </w:tabs>
      </w:pPr>
    </w:p>
    <w:sectPr w:rsidR="00C528F0" w:rsidRPr="00C528F0" w:rsidSect="008E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24"/>
    <w:multiLevelType w:val="multilevel"/>
    <w:tmpl w:val="9E6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2D69"/>
    <w:multiLevelType w:val="multilevel"/>
    <w:tmpl w:val="B358E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72B5"/>
    <w:multiLevelType w:val="multilevel"/>
    <w:tmpl w:val="CD12B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463C"/>
    <w:multiLevelType w:val="multilevel"/>
    <w:tmpl w:val="5ECC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719B4"/>
    <w:multiLevelType w:val="multilevel"/>
    <w:tmpl w:val="6BBC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F2FAC"/>
    <w:multiLevelType w:val="multilevel"/>
    <w:tmpl w:val="1BF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36A8"/>
    <w:multiLevelType w:val="multilevel"/>
    <w:tmpl w:val="21E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6"/>
    <w:lvlOverride w:ilvl="0"/>
    <w:lvlOverride w:ilvl="1">
      <w:startOverride w:val="4"/>
    </w:lvlOverride>
  </w:num>
  <w:num w:numId="4">
    <w:abstractNumId w:val="0"/>
    <w:lvlOverride w:ilvl="0"/>
    <w:lvlOverride w:ilvl="1">
      <w:startOverride w:val="1"/>
    </w:lvlOverride>
  </w:num>
  <w:num w:numId="5">
    <w:abstractNumId w:val="4"/>
    <w:lvlOverride w:ilvl="0">
      <w:startOverride w:val="2"/>
    </w:lvlOverride>
  </w:num>
  <w:num w:numId="6">
    <w:abstractNumId w:val="1"/>
    <w:lvlOverride w:ilvl="0">
      <w:startOverride w:val="5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3"/>
    <w:rsid w:val="00002104"/>
    <w:rsid w:val="000F2520"/>
    <w:rsid w:val="00153325"/>
    <w:rsid w:val="00177EAD"/>
    <w:rsid w:val="001A6FC8"/>
    <w:rsid w:val="00202B04"/>
    <w:rsid w:val="002123CD"/>
    <w:rsid w:val="00262CE2"/>
    <w:rsid w:val="00263A08"/>
    <w:rsid w:val="00293038"/>
    <w:rsid w:val="002A6076"/>
    <w:rsid w:val="002B34CC"/>
    <w:rsid w:val="0032091C"/>
    <w:rsid w:val="003E7765"/>
    <w:rsid w:val="00496571"/>
    <w:rsid w:val="004A03B2"/>
    <w:rsid w:val="004F48A5"/>
    <w:rsid w:val="00595591"/>
    <w:rsid w:val="00624FCD"/>
    <w:rsid w:val="006B754D"/>
    <w:rsid w:val="00716391"/>
    <w:rsid w:val="007A34E3"/>
    <w:rsid w:val="007C4E97"/>
    <w:rsid w:val="008B67B0"/>
    <w:rsid w:val="008E2877"/>
    <w:rsid w:val="009A478F"/>
    <w:rsid w:val="00A75860"/>
    <w:rsid w:val="00AC0C73"/>
    <w:rsid w:val="00B46186"/>
    <w:rsid w:val="00BA1051"/>
    <w:rsid w:val="00C528F0"/>
    <w:rsid w:val="00CF5561"/>
    <w:rsid w:val="00D36523"/>
    <w:rsid w:val="00DF2D87"/>
    <w:rsid w:val="00E64023"/>
    <w:rsid w:val="00EA3F8B"/>
    <w:rsid w:val="00EB5F1A"/>
    <w:rsid w:val="00F2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C528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5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C528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5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6</cp:revision>
  <cp:lastPrinted>2019-11-21T01:24:00Z</cp:lastPrinted>
  <dcterms:created xsi:type="dcterms:W3CDTF">2023-12-15T01:19:00Z</dcterms:created>
  <dcterms:modified xsi:type="dcterms:W3CDTF">2023-12-29T01:46:00Z</dcterms:modified>
</cp:coreProperties>
</file>