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9" w:rsidRDefault="003B7A99">
      <w:pPr>
        <w:pStyle w:val="20"/>
        <w:framePr w:w="9341" w:h="1312" w:hRule="exact" w:wrap="none" w:vAnchor="page" w:hAnchor="page" w:x="1813" w:y="812"/>
        <w:shd w:val="clear" w:color="auto" w:fill="auto"/>
        <w:spacing w:after="627" w:line="280" w:lineRule="exact"/>
        <w:ind w:left="1080"/>
      </w:pPr>
      <w:r>
        <w:t>СОВЕТ ГОРОДСКОГО ПОСЕЛЕНИЯ «ХИЛОКСКОЕ»</w:t>
      </w:r>
    </w:p>
    <w:p w:rsidR="00853519" w:rsidRDefault="003B7A99">
      <w:pPr>
        <w:pStyle w:val="20"/>
        <w:framePr w:w="9341" w:h="1312" w:hRule="exact" w:wrap="none" w:vAnchor="page" w:hAnchor="page" w:x="1813" w:y="812"/>
        <w:shd w:val="clear" w:color="auto" w:fill="auto"/>
        <w:spacing w:after="0" w:line="280" w:lineRule="exact"/>
        <w:jc w:val="center"/>
      </w:pPr>
      <w:r>
        <w:t>РЕШЕНИЕ</w:t>
      </w:r>
    </w:p>
    <w:p w:rsidR="00853519" w:rsidRDefault="003B7A99">
      <w:pPr>
        <w:pStyle w:val="20"/>
        <w:framePr w:w="9341" w:h="2937" w:hRule="exact" w:wrap="none" w:vAnchor="page" w:hAnchor="page" w:x="1813" w:y="8218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317" w:lineRule="exact"/>
      </w:pPr>
      <w:r>
        <w:t>Утвердить Положение о денежном вознаграждении лиц, замещающих муниципальные должности в органах местного самоуправления городского поселения «Хилокское»</w:t>
      </w:r>
    </w:p>
    <w:p w:rsidR="00853519" w:rsidRDefault="003B7A99">
      <w:pPr>
        <w:pStyle w:val="20"/>
        <w:framePr w:w="9341" w:h="2937" w:hRule="exact" w:wrap="none" w:vAnchor="page" w:hAnchor="page" w:x="1813" w:y="8218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317" w:lineRule="exact"/>
      </w:pPr>
      <w:r>
        <w:t>Признать утратившим силу решение от 22.12.2016 г № 74 «Об утверждении положения о денежном вознаграждении лиц, замещающих муниципальные должности в городском поселении «Хилокское»</w:t>
      </w:r>
      <w:proofErr w:type="gramStart"/>
      <w:r>
        <w:t xml:space="preserve"> .</w:t>
      </w:r>
      <w:proofErr w:type="gramEnd"/>
    </w:p>
    <w:p w:rsidR="00853519" w:rsidRDefault="003B7A99">
      <w:pPr>
        <w:pStyle w:val="20"/>
        <w:framePr w:w="9341" w:h="2937" w:hRule="exact" w:wrap="none" w:vAnchor="page" w:hAnchor="page" w:x="1813" w:y="8218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317" w:lineRule="exact"/>
      </w:pPr>
      <w:r>
        <w:t>Настоящее решение вступает в силу со дня его официального обнародования в соответствии с Уставом городского поселения «Хилокское» и распространяется на правоотношения, возникшие с 01.01.2023 г</w:t>
      </w:r>
    </w:p>
    <w:p w:rsidR="00853519" w:rsidRDefault="003B7A99">
      <w:pPr>
        <w:pStyle w:val="20"/>
        <w:framePr w:w="9341" w:h="705" w:hRule="exact" w:wrap="none" w:vAnchor="page" w:hAnchor="page" w:x="1813" w:y="12708"/>
        <w:shd w:val="clear" w:color="auto" w:fill="auto"/>
        <w:spacing w:after="0" w:line="326" w:lineRule="exact"/>
        <w:ind w:left="620" w:right="5784"/>
      </w:pPr>
      <w:proofErr w:type="spellStart"/>
      <w:r>
        <w:t>Врио</w:t>
      </w:r>
      <w:proofErr w:type="spellEnd"/>
      <w:r>
        <w:t xml:space="preserve"> Главы городского</w:t>
      </w:r>
      <w:r>
        <w:br/>
        <w:t>поселения «Хилокское»:</w:t>
      </w:r>
    </w:p>
    <w:p w:rsidR="00853519" w:rsidRDefault="003B7A99">
      <w:pPr>
        <w:pStyle w:val="20"/>
        <w:framePr w:wrap="none" w:vAnchor="page" w:hAnchor="page" w:x="7352" w:y="13066"/>
        <w:shd w:val="clear" w:color="auto" w:fill="auto"/>
        <w:spacing w:after="0" w:line="280" w:lineRule="exact"/>
        <w:jc w:val="left"/>
      </w:pPr>
      <w:r>
        <w:t>М.А.</w:t>
      </w:r>
      <w:r w:rsidR="00644A8D">
        <w:t xml:space="preserve"> </w:t>
      </w:r>
      <w:r>
        <w:t>Михайлова</w:t>
      </w:r>
    </w:p>
    <w:p w:rsidR="00557E81" w:rsidRDefault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Pr="00557E81" w:rsidRDefault="00557E81" w:rsidP="00557E81">
      <w:pPr>
        <w:rPr>
          <w:sz w:val="2"/>
          <w:szCs w:val="2"/>
        </w:rPr>
      </w:pPr>
    </w:p>
    <w:p w:rsidR="00557E81" w:rsidRDefault="00557E81" w:rsidP="00557E81">
      <w:pPr>
        <w:rPr>
          <w:sz w:val="2"/>
          <w:szCs w:val="2"/>
        </w:rPr>
      </w:pPr>
    </w:p>
    <w:p w:rsidR="00FF0052" w:rsidRDefault="00FF0052" w:rsidP="00FF0052">
      <w:pPr>
        <w:tabs>
          <w:tab w:val="left" w:pos="9450"/>
        </w:tabs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0A78F0" w:rsidP="00FF00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20 апреля 2023г.                                                                                  </w:t>
      </w:r>
      <w:r w:rsidR="00FF0052">
        <w:rPr>
          <w:rFonts w:ascii="Times New Roman" w:hAnsi="Times New Roman" w:cs="Times New Roman"/>
          <w:sz w:val="28"/>
          <w:szCs w:val="28"/>
        </w:rPr>
        <w:t>№  34</w:t>
      </w: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Pr="00FF0052" w:rsidRDefault="00FF0052" w:rsidP="00FF0052">
      <w:pPr>
        <w:rPr>
          <w:sz w:val="2"/>
          <w:szCs w:val="2"/>
        </w:rPr>
      </w:pPr>
    </w:p>
    <w:p w:rsidR="00FF0052" w:rsidRDefault="00FF0052" w:rsidP="00FF0052">
      <w:pPr>
        <w:rPr>
          <w:sz w:val="2"/>
          <w:szCs w:val="2"/>
        </w:rPr>
      </w:pPr>
    </w:p>
    <w:p w:rsidR="00FF0052" w:rsidRDefault="00FF0052" w:rsidP="00FF0052">
      <w:pPr>
        <w:rPr>
          <w:sz w:val="2"/>
          <w:szCs w:val="2"/>
        </w:rPr>
      </w:pPr>
    </w:p>
    <w:p w:rsidR="00FF0052" w:rsidRDefault="00FF0052" w:rsidP="00FF0052">
      <w:pPr>
        <w:rPr>
          <w:sz w:val="2"/>
          <w:szCs w:val="2"/>
        </w:rPr>
      </w:pPr>
    </w:p>
    <w:p w:rsidR="00FF0052" w:rsidRDefault="00FF0052" w:rsidP="00FF0052">
      <w:pPr>
        <w:pStyle w:val="20"/>
        <w:framePr w:w="9706" w:h="4291" w:hRule="exact" w:wrap="none" w:vAnchor="page" w:hAnchor="page" w:x="1636" w:y="3706"/>
        <w:shd w:val="clear" w:color="auto" w:fill="auto"/>
        <w:spacing w:after="0" w:line="280" w:lineRule="exact"/>
        <w:jc w:val="center"/>
      </w:pPr>
      <w:r>
        <w:t>г. Хилок</w:t>
      </w:r>
    </w:p>
    <w:p w:rsidR="00FF0052" w:rsidRDefault="00FF0052" w:rsidP="00FF0052">
      <w:pPr>
        <w:pStyle w:val="20"/>
        <w:framePr w:w="9706" w:h="4291" w:hRule="exact" w:wrap="none" w:vAnchor="page" w:hAnchor="page" w:x="1636" w:y="3706"/>
        <w:shd w:val="clear" w:color="auto" w:fill="auto"/>
        <w:spacing w:after="0" w:line="280" w:lineRule="exact"/>
        <w:jc w:val="center"/>
      </w:pPr>
    </w:p>
    <w:p w:rsidR="00FF0052" w:rsidRPr="00FF0052" w:rsidRDefault="00FF0052" w:rsidP="00FF0052">
      <w:pPr>
        <w:pStyle w:val="20"/>
        <w:framePr w:w="9706" w:h="4291" w:hRule="exact" w:wrap="none" w:vAnchor="page" w:hAnchor="page" w:x="1636" w:y="3706"/>
        <w:shd w:val="clear" w:color="auto" w:fill="auto"/>
        <w:spacing w:after="248" w:line="326" w:lineRule="exact"/>
        <w:jc w:val="center"/>
        <w:rPr>
          <w:b/>
        </w:rPr>
      </w:pPr>
      <w:r w:rsidRPr="00FF0052">
        <w:rPr>
          <w:b/>
        </w:rPr>
        <w:t>Об утверждении положения о денежном вознаграждении лиц,</w:t>
      </w:r>
      <w:r w:rsidRPr="00FF0052">
        <w:rPr>
          <w:b/>
        </w:rPr>
        <w:br/>
        <w:t>замещающих муниципальные должности в органах местного</w:t>
      </w:r>
      <w:r w:rsidRPr="00FF0052">
        <w:rPr>
          <w:b/>
        </w:rPr>
        <w:br/>
        <w:t>самоуправления городского поселения «Хилокское»</w:t>
      </w:r>
    </w:p>
    <w:p w:rsidR="00FF0052" w:rsidRDefault="00FF0052" w:rsidP="00FF0052">
      <w:pPr>
        <w:pStyle w:val="20"/>
        <w:framePr w:w="9706" w:h="4291" w:hRule="exact" w:wrap="none" w:vAnchor="page" w:hAnchor="page" w:x="1636" w:y="3706"/>
        <w:shd w:val="clear" w:color="auto" w:fill="auto"/>
        <w:spacing w:after="0" w:line="317" w:lineRule="exact"/>
      </w:pPr>
      <w:proofErr w:type="gramStart"/>
      <w:r>
        <w:t>В соответствии со статьей 53 Федерального закона от 06.10.2003 № 131 -ФЗ «Об общих принципах организации местного самоуправления в Российской Федерации», статьями 1, 3 Закона Забайкальского края от 24 декабря 2010 года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статьи 31 Устава городского поселения «Хил</w:t>
      </w:r>
      <w:bookmarkStart w:id="0" w:name="_GoBack"/>
      <w:bookmarkEnd w:id="0"/>
      <w:r>
        <w:t>окское», Совет городского поселения «Хилокское» РЕШИЛ:</w:t>
      </w:r>
      <w:proofErr w:type="gramEnd"/>
    </w:p>
    <w:p w:rsidR="00644A8D" w:rsidRDefault="00FF0052" w:rsidP="00FF0052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853519" w:rsidRDefault="00853519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ПРИЛОЖЕНИЕ</w:t>
      </w:r>
    </w:p>
    <w:p w:rsidR="00644A8D" w:rsidRP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644A8D" w:rsidRP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поселения «Хилокское»</w:t>
      </w:r>
    </w:p>
    <w:p w:rsidR="00644A8D" w:rsidRP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от  ____________  № ___</w:t>
      </w:r>
    </w:p>
    <w:p w:rsidR="00644A8D" w:rsidRPr="00644A8D" w:rsidRDefault="00644A8D" w:rsidP="00644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8D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</w:t>
      </w:r>
      <w:proofErr w:type="gramStart"/>
      <w:r w:rsidRPr="00644A8D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644A8D" w:rsidRPr="00644A8D" w:rsidRDefault="00644A8D" w:rsidP="0064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8D">
        <w:rPr>
          <w:rFonts w:ascii="Times New Roman" w:hAnsi="Times New Roman" w:cs="Times New Roman"/>
          <w:b/>
          <w:sz w:val="28"/>
          <w:szCs w:val="28"/>
        </w:rPr>
        <w:t>должности в городском поселении «Хилокское»</w:t>
      </w: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размер и условия выплаты 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644A8D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 в городском поселении «Хилокское» денежного вознаграждения.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2.Оплата труда лица, замещающего муниципальную должность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A8D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вознаграждения, которое состоит из должностного оклада, надбавок и иных выплат.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3.Главе городского поселения  «Хилокское» устанавливается денежное вознаграждение, состоящее 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4A8D">
        <w:rPr>
          <w:rFonts w:ascii="Times New Roman" w:hAnsi="Times New Roman" w:cs="Times New Roman"/>
          <w:sz w:val="28"/>
          <w:szCs w:val="28"/>
        </w:rPr>
        <w:t>: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3.1. должностного оклада в размере 7837 рублей;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3.2.ежемесячных и иных дополнительных выплат: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3.2.1.ежемесячного денежного поощрения в размере 48589,40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3.2.2. единовременной выплаты при предоставлении ежегодного оплачиваемого отпуска в размере 2-х должностных окладов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4. Председателю Совета городского поселения «Хилокское» устанавливается денежное вознаграждение, состоящее 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4A8D">
        <w:rPr>
          <w:rFonts w:ascii="Times New Roman" w:hAnsi="Times New Roman" w:cs="Times New Roman"/>
          <w:sz w:val="28"/>
          <w:szCs w:val="28"/>
        </w:rPr>
        <w:t>: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4.1. должностного оклада в размере 7053 рублей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4.2. ежемесячных и иных дополнительных выплат: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4.2.1. ежемесячного денежного поощрения в размере 40202,10 </w:t>
      </w:r>
      <w:proofErr w:type="spellStart"/>
      <w:r w:rsidRPr="00644A8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4.2.2. единовременной выплаты при предоставлении ежегодного оплачиваемого отпуска в размере 2-х должностных окладов.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5.На  установленное денежное вознаграждение производится начисление надбавок за работу в местностях с особыми климатическими условиями. Применительно </w:t>
      </w:r>
      <w:proofErr w:type="gramStart"/>
      <w:r w:rsidRPr="00644A8D">
        <w:rPr>
          <w:rFonts w:ascii="Times New Roman" w:hAnsi="Times New Roman" w:cs="Times New Roman"/>
          <w:sz w:val="28"/>
          <w:szCs w:val="28"/>
        </w:rPr>
        <w:t>к настоящему Положению под надбавками за работу в местностях с особыми климатическими условиями</w:t>
      </w:r>
      <w:proofErr w:type="gramEnd"/>
      <w:r w:rsidRPr="00644A8D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5.1. районный коэффициент, действующий на территории Забайкальского края в соответствии с федеральным законом и законом края;</w:t>
      </w:r>
    </w:p>
    <w:p w:rsidR="00644A8D" w:rsidRPr="00644A8D" w:rsidRDefault="00644A8D" w:rsidP="00644A8D">
      <w:pPr>
        <w:jc w:val="both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>5.2. процентная надбавка к заработной плате в соответствии с федеральным законом и законом края.</w:t>
      </w: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8D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</w:t>
      </w: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8D" w:rsidRPr="00644A8D" w:rsidRDefault="00644A8D" w:rsidP="00644A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A8D" w:rsidRPr="00644A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A" w:rsidRDefault="00D64A8A">
      <w:r>
        <w:separator/>
      </w:r>
    </w:p>
  </w:endnote>
  <w:endnote w:type="continuationSeparator" w:id="0">
    <w:p w:rsidR="00D64A8A" w:rsidRDefault="00D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A" w:rsidRDefault="00D64A8A"/>
  </w:footnote>
  <w:footnote w:type="continuationSeparator" w:id="0">
    <w:p w:rsidR="00D64A8A" w:rsidRDefault="00D64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41CF"/>
    <w:multiLevelType w:val="multilevel"/>
    <w:tmpl w:val="E790F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3519"/>
    <w:rsid w:val="000A78F0"/>
    <w:rsid w:val="00340995"/>
    <w:rsid w:val="003B7A99"/>
    <w:rsid w:val="00557E81"/>
    <w:rsid w:val="00644A8D"/>
    <w:rsid w:val="00853519"/>
    <w:rsid w:val="00A5287B"/>
    <w:rsid w:val="00D64A8A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Казанцева</cp:lastModifiedBy>
  <cp:revision>6</cp:revision>
  <cp:lastPrinted>2023-05-02T00:37:00Z</cp:lastPrinted>
  <dcterms:created xsi:type="dcterms:W3CDTF">2023-05-01T23:55:00Z</dcterms:created>
  <dcterms:modified xsi:type="dcterms:W3CDTF">2023-05-04T07:07:00Z</dcterms:modified>
</cp:coreProperties>
</file>