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B2" w:rsidRDefault="008007B2" w:rsidP="008007B2">
      <w:pPr>
        <w:shd w:val="clear" w:color="auto" w:fill="FFFFFF"/>
        <w:spacing w:before="300" w:after="150" w:line="240" w:lineRule="auto"/>
        <w:jc w:val="center"/>
        <w:outlineLvl w:val="0"/>
        <w:rPr>
          <w:rFonts w:ascii="Roboto" w:eastAsia="Times New Roman" w:hAnsi="Roboto" w:cs="Times New Roman"/>
          <w:b/>
          <w:color w:val="333333"/>
          <w:kern w:val="36"/>
          <w:sz w:val="53"/>
          <w:szCs w:val="53"/>
          <w:lang w:eastAsia="ru-RU"/>
        </w:rPr>
      </w:pPr>
      <w:r w:rsidRPr="008007B2">
        <w:rPr>
          <w:rFonts w:ascii="Roboto" w:eastAsia="Times New Roman" w:hAnsi="Roboto" w:cs="Times New Roman"/>
          <w:b/>
          <w:color w:val="333333"/>
          <w:kern w:val="36"/>
          <w:sz w:val="53"/>
          <w:szCs w:val="53"/>
          <w:lang w:eastAsia="ru-RU"/>
        </w:rPr>
        <w:t>Технология оказываемых услуг</w:t>
      </w:r>
    </w:p>
    <w:p w:rsidR="00063F5D" w:rsidRPr="008007B2" w:rsidRDefault="00063F5D" w:rsidP="008007B2">
      <w:pPr>
        <w:shd w:val="clear" w:color="auto" w:fill="FFFFFF"/>
        <w:spacing w:before="300" w:after="150" w:line="240" w:lineRule="auto"/>
        <w:jc w:val="center"/>
        <w:outlineLvl w:val="0"/>
        <w:rPr>
          <w:rFonts w:ascii="Roboto" w:eastAsia="Times New Roman" w:hAnsi="Roboto" w:cs="Times New Roman"/>
          <w:b/>
          <w:color w:val="333333"/>
          <w:kern w:val="36"/>
          <w:sz w:val="20"/>
          <w:szCs w:val="20"/>
          <w:lang w:eastAsia="ru-RU"/>
        </w:rPr>
      </w:pPr>
    </w:p>
    <w:p w:rsidR="008007B2" w:rsidRPr="008007B2" w:rsidRDefault="008007B2" w:rsidP="008007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07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Вывоз ТКО филиалом ООО «Олерон+» - услуга, которая подходит для различных потребителей.</w:t>
      </w:r>
    </w:p>
    <w:p w:rsidR="008007B2" w:rsidRPr="008007B2" w:rsidRDefault="008007B2" w:rsidP="008007B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 xml:space="preserve">Мы предлагаем оптимальные решения </w:t>
      </w:r>
      <w:proofErr w:type="gramStart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для</w:t>
      </w:r>
      <w:proofErr w:type="gramEnd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:</w:t>
      </w:r>
    </w:p>
    <w:p w:rsidR="008007B2" w:rsidRPr="008007B2" w:rsidRDefault="008007B2" w:rsidP="008007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Многоквартирных жилых домов.</w:t>
      </w:r>
    </w:p>
    <w:p w:rsidR="008007B2" w:rsidRPr="008007B2" w:rsidRDefault="008007B2" w:rsidP="008007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Владельцев дач и приусадебных участков.</w:t>
      </w:r>
    </w:p>
    <w:p w:rsidR="008007B2" w:rsidRPr="008007B2" w:rsidRDefault="008007B2" w:rsidP="008007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Собственников коттеджей.</w:t>
      </w:r>
    </w:p>
    <w:p w:rsidR="008007B2" w:rsidRPr="008007B2" w:rsidRDefault="008007B2" w:rsidP="008007B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Вывоз твердых отходов осуществляется по удобному для вас графику (схеме), оговорённому заранее. Его периодичность рассчитывается нашими специалистами с учетом интенсивности наполнения контейнеров.</w:t>
      </w:r>
    </w:p>
    <w:p w:rsidR="008007B2" w:rsidRPr="008007B2" w:rsidRDefault="008007B2" w:rsidP="008007B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Доверяя это нам, можете быть уверены, что проблем с мусором не возникнет: площадки для его сбора всегда будут находиться в надлежащем состоянии, и вблизи вашего дома всегда будет чисто.</w:t>
      </w:r>
    </w:p>
    <w:p w:rsidR="008007B2" w:rsidRPr="008007B2" w:rsidRDefault="008007B2" w:rsidP="008007B2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b/>
          <w:bCs/>
          <w:color w:val="333333"/>
          <w:sz w:val="23"/>
          <w:lang w:eastAsia="ru-RU"/>
        </w:rPr>
        <w:t>Виды и классы отходов, с которыми мы работаем</w:t>
      </w:r>
    </w:p>
    <w:p w:rsidR="008007B2" w:rsidRPr="008007B2" w:rsidRDefault="008007B2" w:rsidP="008007B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Твердые коммунальные отходы, в свою очередь, подразделяются на множество видов и типов, каждый из которых имеет свои особенности сбора и утилизации. Мы учитываем это, обеспечивая выполнение всех требований соответствующих законодательных актов.</w:t>
      </w:r>
    </w:p>
    <w:p w:rsidR="008007B2" w:rsidRPr="008007B2" w:rsidRDefault="008007B2" w:rsidP="008007B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proofErr w:type="gramStart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 xml:space="preserve">Филиал ООО «Олерон+» осуществляет вывоз ТКО в городском округе «Город Чита», </w:t>
      </w:r>
      <w:proofErr w:type="spellStart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Шилкинский</w:t>
      </w:r>
      <w:proofErr w:type="spellEnd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 xml:space="preserve"> район (</w:t>
      </w:r>
      <w:proofErr w:type="spellStart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пгт</w:t>
      </w:r>
      <w:proofErr w:type="spellEnd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.</w:t>
      </w:r>
      <w:proofErr w:type="gramEnd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 xml:space="preserve"> Первомайский), Забайкальский район (</w:t>
      </w:r>
      <w:proofErr w:type="spellStart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пгт</w:t>
      </w:r>
      <w:proofErr w:type="spellEnd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 xml:space="preserve">. Забайкальский), </w:t>
      </w:r>
      <w:proofErr w:type="spellStart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Тунгокочинский</w:t>
      </w:r>
      <w:proofErr w:type="spellEnd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 xml:space="preserve"> район (</w:t>
      </w:r>
      <w:proofErr w:type="spellStart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пгт</w:t>
      </w:r>
      <w:proofErr w:type="spellEnd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 xml:space="preserve">. </w:t>
      </w:r>
      <w:proofErr w:type="gramStart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Вершино-Дарасунский)</w:t>
      </w:r>
      <w:r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, Хилокский район (г. Хилок)</w:t>
      </w: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 xml:space="preserve"> следующих видов и типов, входящих в состав указанного выше каталога:</w:t>
      </w:r>
      <w:proofErr w:type="gramEnd"/>
    </w:p>
    <w:p w:rsidR="008007B2" w:rsidRPr="008007B2" w:rsidRDefault="008007B2" w:rsidP="008007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Отходы разных категорий из жилищ (включая крупногабаритные).</w:t>
      </w:r>
    </w:p>
    <w:p w:rsidR="008007B2" w:rsidRPr="008007B2" w:rsidRDefault="008007B2" w:rsidP="008007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Мусор из бытовых помещений (кладовые и пр.).</w:t>
      </w:r>
    </w:p>
    <w:p w:rsidR="008007B2" w:rsidRPr="008007B2" w:rsidRDefault="008007B2" w:rsidP="008007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Пищевые отходы.</w:t>
      </w:r>
    </w:p>
    <w:p w:rsidR="008007B2" w:rsidRPr="008007B2" w:rsidRDefault="008007B2" w:rsidP="008007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Мусор, образующийся при уборке домов, прилегающих территорий и пр.</w:t>
      </w:r>
    </w:p>
    <w:p w:rsidR="008007B2" w:rsidRPr="008007B2" w:rsidRDefault="008007B2" w:rsidP="008007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Вторичное сырье, подлежащее переработке (бумага, стекло, пластик и пр.).</w:t>
      </w:r>
    </w:p>
    <w:p w:rsidR="008007B2" w:rsidRPr="008007B2" w:rsidRDefault="008007B2" w:rsidP="008007B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При наличии у вас контейнеров для сбора отходов, объёмом 1,1 куб</w:t>
      </w:r>
      <w:proofErr w:type="gramStart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.м</w:t>
      </w:r>
      <w:proofErr w:type="gramEnd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, наша компания готова предоставить вам услуги по их обслуживанию на оптимальных условиях.</w:t>
      </w:r>
    </w:p>
    <w:p w:rsidR="008007B2" w:rsidRPr="008007B2" w:rsidRDefault="008007B2" w:rsidP="008007B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 xml:space="preserve">Вы также можете приобрести контейнеры в нашей компании или в любом другом месте. Данные контейнеры не привозятся на объект для загрузки, они должны </w:t>
      </w:r>
      <w:proofErr w:type="gramStart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находится</w:t>
      </w:r>
      <w:proofErr w:type="gramEnd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 xml:space="preserve"> по вашему адресу постоянно. Если у вас нет контейнера, вам некуда его ставить или существуют другие причины, вы можете воспользоваться </w:t>
      </w:r>
      <w:hyperlink r:id="rId5" w:anchor="mesh" w:history="1">
        <w:r w:rsidRPr="008007B2">
          <w:rPr>
            <w:rFonts w:ascii="Roboto" w:eastAsia="Times New Roman" w:hAnsi="Roboto" w:cs="Times New Roman"/>
            <w:color w:val="428BCA"/>
            <w:sz w:val="23"/>
            <w:u w:val="single"/>
            <w:lang w:eastAsia="ru-RU"/>
          </w:rPr>
          <w:t>вывозом мусора пакетами</w:t>
        </w:r>
      </w:hyperlink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.</w:t>
      </w:r>
    </w:p>
    <w:p w:rsidR="008007B2" w:rsidRPr="008007B2" w:rsidRDefault="008007B2" w:rsidP="008007B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 xml:space="preserve">После заключения договора и согласования адресов и графика вывоза Вы </w:t>
      </w:r>
      <w:proofErr w:type="gramStart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собираете мусор в контейнер и </w:t>
      </w:r>
      <w:r w:rsidRPr="008007B2">
        <w:rPr>
          <w:rFonts w:ascii="Roboto" w:eastAsia="Times New Roman" w:hAnsi="Roboto" w:cs="Times New Roman"/>
          <w:color w:val="333333"/>
          <w:sz w:val="23"/>
          <w:szCs w:val="23"/>
          <w:u w:val="single"/>
          <w:lang w:eastAsia="ru-RU"/>
        </w:rPr>
        <w:t>наша спецтехника</w:t>
      </w: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 по определенному графику его вывозит</w:t>
      </w:r>
      <w:proofErr w:type="gramEnd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.</w:t>
      </w:r>
    </w:p>
    <w:p w:rsidR="008007B2" w:rsidRPr="008007B2" w:rsidRDefault="008007B2" w:rsidP="008007B2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b/>
          <w:bCs/>
          <w:color w:val="333333"/>
          <w:sz w:val="23"/>
          <w:lang w:eastAsia="ru-RU"/>
        </w:rPr>
        <w:t>Контейнеры для вывоза отходов ТКО</w:t>
      </w:r>
    </w:p>
    <w:p w:rsidR="008007B2" w:rsidRPr="008007B2" w:rsidRDefault="008007B2" w:rsidP="008007B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Мы осуществляем вывоз отходов по Забайкальскому краю, работая с евро-контейнерами, которые предназначены для задней погрузки, а также предлагаем в аренду свои.</w:t>
      </w:r>
    </w:p>
    <w:p w:rsidR="008007B2" w:rsidRPr="008007B2" w:rsidRDefault="008007B2" w:rsidP="008007B2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b/>
          <w:bCs/>
          <w:color w:val="333333"/>
          <w:sz w:val="23"/>
          <w:u w:val="single"/>
          <w:lang w:eastAsia="ru-RU"/>
        </w:rPr>
        <w:t>Контейнер 1,1 куб.</w:t>
      </w:r>
      <w:proofErr w:type="gramStart"/>
      <w:r w:rsidRPr="008007B2">
        <w:rPr>
          <w:rFonts w:ascii="Roboto" w:eastAsia="Times New Roman" w:hAnsi="Roboto" w:cs="Times New Roman"/>
          <w:b/>
          <w:bCs/>
          <w:color w:val="333333"/>
          <w:sz w:val="23"/>
          <w:u w:val="single"/>
          <w:lang w:eastAsia="ru-RU"/>
        </w:rPr>
        <w:t>м</w:t>
      </w:r>
      <w:proofErr w:type="gramEnd"/>
      <w:r w:rsidRPr="008007B2">
        <w:rPr>
          <w:rFonts w:ascii="Roboto" w:eastAsia="Times New Roman" w:hAnsi="Roboto" w:cs="Times New Roman"/>
          <w:b/>
          <w:bCs/>
          <w:color w:val="333333"/>
          <w:sz w:val="23"/>
          <w:u w:val="single"/>
          <w:lang w:eastAsia="ru-RU"/>
        </w:rPr>
        <w:t>.</w:t>
      </w:r>
    </w:p>
    <w:p w:rsidR="008007B2" w:rsidRPr="008007B2" w:rsidRDefault="008007B2" w:rsidP="008007B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b/>
          <w:bCs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2857500" cy="2085975"/>
            <wp:effectExtent l="19050" t="0" r="0" b="0"/>
            <wp:docPr id="1" name="Рисунок 1" descr="https://xn--80ajjkldcpv2c.xn--p1ai/userfls/editor/medium/44_k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jjkldcpv2c.xn--p1ai/userfls/editor/medium/44_ko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B2" w:rsidRPr="008007B2" w:rsidRDefault="008007B2" w:rsidP="008007B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Самый популярный и вместительный контейнер поможет вам забыть о проблеме сбора мусора надолго. Благодаря крышке мусор не будет разлетаться по сторонам или растаскиваться животными.</w:t>
      </w:r>
    </w:p>
    <w:p w:rsidR="008007B2" w:rsidRPr="008007B2" w:rsidRDefault="008007B2" w:rsidP="008007B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 </w:t>
      </w:r>
    </w:p>
    <w:p w:rsidR="008007B2" w:rsidRPr="008007B2" w:rsidRDefault="008007B2" w:rsidP="008007B2">
      <w:pPr>
        <w:shd w:val="clear" w:color="auto" w:fill="FFFFFF"/>
        <w:spacing w:before="300" w:after="0" w:line="240" w:lineRule="auto"/>
        <w:jc w:val="center"/>
        <w:outlineLvl w:val="1"/>
        <w:rPr>
          <w:rFonts w:ascii="Helvetica" w:eastAsia="Times New Roman" w:hAnsi="Helvetica" w:cs="Times New Roman"/>
          <w:color w:val="333333"/>
          <w:sz w:val="45"/>
          <w:szCs w:val="45"/>
          <w:lang w:eastAsia="ru-RU"/>
        </w:rPr>
      </w:pPr>
      <w:r w:rsidRPr="008007B2">
        <w:rPr>
          <w:rFonts w:ascii="Helvetica" w:eastAsia="Times New Roman" w:hAnsi="Helvetica" w:cs="Times New Roman"/>
          <w:color w:val="333333"/>
          <w:sz w:val="45"/>
          <w:szCs w:val="45"/>
          <w:lang w:eastAsia="ru-RU"/>
        </w:rPr>
        <w:t>Вывоз мусора мешками</w:t>
      </w:r>
    </w:p>
    <w:p w:rsidR="008007B2" w:rsidRPr="008007B2" w:rsidRDefault="008007B2" w:rsidP="008007B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857500" cy="1524000"/>
            <wp:effectExtent l="19050" t="0" r="0" b="0"/>
            <wp:docPr id="2" name="Рисунок 2" descr="https://xn--80ajjkldcpv2c.xn--p1ai/userfls/editor/medium/45_me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jjkldcpv2c.xn--p1ai/userfls/editor/medium/45_mesh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B2" w:rsidRPr="008007B2" w:rsidRDefault="008007B2" w:rsidP="008007B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bookmarkStart w:id="0" w:name="mesh"/>
      <w:bookmarkEnd w:id="0"/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Вывоз мешками - простой и удобный способ сбора и транспортировки отходов из частного жилого сектора. Вы собираете мусор в мешок установленного образца и по определенному маршруту и графику мы вывозим его. В цену нашего мешка включена стоимость транспортировки и утилизации мешка и находящегося в нем мусора. При покупке мешка вам не придется оформлять договор или контролировать, не платите ли вы за вывоз чужого мусора.</w:t>
      </w:r>
    </w:p>
    <w:p w:rsidR="008007B2" w:rsidRPr="008007B2" w:rsidRDefault="008007B2" w:rsidP="008007B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 </w:t>
      </w:r>
    </w:p>
    <w:p w:rsidR="008007B2" w:rsidRPr="008007B2" w:rsidRDefault="008007B2" w:rsidP="008007B2">
      <w:pPr>
        <w:shd w:val="clear" w:color="auto" w:fill="FFFFFF"/>
        <w:spacing w:before="300" w:after="0" w:line="240" w:lineRule="auto"/>
        <w:jc w:val="center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8007B2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Мешок 120 литров</w:t>
      </w:r>
    </w:p>
    <w:p w:rsidR="008007B2" w:rsidRPr="008007B2" w:rsidRDefault="008007B2" w:rsidP="008007B2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Прочный мешок для накопления большого количества отходов или мелких мешков с мусором</w:t>
      </w:r>
    </w:p>
    <w:p w:rsidR="008007B2" w:rsidRPr="008007B2" w:rsidRDefault="008007B2" w:rsidP="008007B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857500" cy="2085975"/>
            <wp:effectExtent l="0" t="0" r="0" b="0"/>
            <wp:docPr id="3" name="Рисунок 3" descr="https://xn--80ajjkldcpv2c.xn--p1ai/userfls/editor/medium/46_mes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jjkldcpv2c.xn--p1ai/userfls/editor/medium/46_mesho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B2" w:rsidRPr="008007B2" w:rsidRDefault="008007B2" w:rsidP="008007B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lastRenderedPageBreak/>
        <w:t> </w:t>
      </w:r>
    </w:p>
    <w:p w:rsidR="008007B2" w:rsidRPr="008007B2" w:rsidRDefault="008007B2" w:rsidP="008007B2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Стоимость уточняйте у </w:t>
      </w:r>
      <w:hyperlink r:id="rId9" w:history="1">
        <w:r w:rsidRPr="008007B2">
          <w:rPr>
            <w:rFonts w:ascii="Roboto" w:eastAsia="Times New Roman" w:hAnsi="Roboto" w:cs="Times New Roman"/>
            <w:b/>
            <w:bCs/>
            <w:color w:val="428BCA"/>
            <w:sz w:val="23"/>
            <w:u w:val="single"/>
            <w:lang w:eastAsia="ru-RU"/>
          </w:rPr>
          <w:t>специалистов</w:t>
        </w:r>
        <w:r w:rsidRPr="008007B2">
          <w:rPr>
            <w:rFonts w:ascii="Roboto" w:eastAsia="Times New Roman" w:hAnsi="Roboto" w:cs="Times New Roman"/>
            <w:color w:val="428BCA"/>
            <w:sz w:val="23"/>
            <w:u w:val="single"/>
            <w:lang w:eastAsia="ru-RU"/>
          </w:rPr>
          <w:t> </w:t>
        </w:r>
      </w:hyperlink>
      <w:r w:rsidRPr="008007B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договорного отдела.</w:t>
      </w:r>
    </w:p>
    <w:p w:rsidR="008007B2" w:rsidRPr="008007B2" w:rsidRDefault="008007B2" w:rsidP="008007B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b/>
          <w:bCs/>
          <w:color w:val="333333"/>
          <w:sz w:val="23"/>
          <w:lang w:eastAsia="ru-RU"/>
        </w:rPr>
        <w:t> </w:t>
      </w:r>
    </w:p>
    <w:p w:rsidR="008007B2" w:rsidRPr="008007B2" w:rsidRDefault="008007B2" w:rsidP="008007B2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8007B2">
        <w:rPr>
          <w:rFonts w:ascii="Roboto" w:eastAsia="Times New Roman" w:hAnsi="Roboto" w:cs="Times New Roman"/>
          <w:b/>
          <w:bCs/>
          <w:color w:val="333333"/>
          <w:sz w:val="23"/>
          <w:lang w:eastAsia="ru-RU"/>
        </w:rPr>
        <w:t>Наша техника</w:t>
      </w:r>
    </w:p>
    <w:p w:rsidR="008007B2" w:rsidRPr="008007B2" w:rsidRDefault="008007B2" w:rsidP="008007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571750" cy="1524000"/>
            <wp:effectExtent l="19050" t="0" r="0" b="0"/>
            <wp:docPr id="4" name="Рисунок 4" descr="https://xn--80ajjkldcpv2c.xn--p1ai/userfls/editor/medium/48_avt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jjkldcpv2c.xn--p1ai/userfls/editor/medium/48_avto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571750" cy="1524000"/>
            <wp:effectExtent l="19050" t="0" r="0" b="0"/>
            <wp:docPr id="5" name="Рисунок 5" descr="https://xn--80ajjkldcpv2c.xn--p1ai/userfls/editor/medium/47_avt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jjkldcpv2c.xn--p1ai/userfls/editor/medium/47_avto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B2" w:rsidRDefault="008007B2"/>
    <w:p w:rsidR="008007B2" w:rsidRDefault="008007B2" w:rsidP="008007B2">
      <w:pPr>
        <w:pStyle w:val="4"/>
        <w:shd w:val="clear" w:color="auto" w:fill="FFFFFF"/>
        <w:spacing w:before="300"/>
        <w:rPr>
          <w:rFonts w:ascii="Helvetica" w:hAnsi="Helvetica"/>
          <w:b w:val="0"/>
          <w:bCs w:val="0"/>
          <w:color w:val="333333"/>
          <w:sz w:val="27"/>
          <w:szCs w:val="27"/>
        </w:rPr>
      </w:pPr>
      <w:hyperlink r:id="rId12" w:history="1">
        <w:r>
          <w:rPr>
            <w:rStyle w:val="a5"/>
            <w:rFonts w:ascii="Helvetica" w:hAnsi="Helvetica"/>
            <w:b w:val="0"/>
            <w:bCs w:val="0"/>
            <w:color w:val="000000"/>
            <w:sz w:val="39"/>
            <w:szCs w:val="39"/>
          </w:rPr>
          <w:t>Договорный отдел меняет прописку</w:t>
        </w:r>
      </w:hyperlink>
    </w:p>
    <w:p w:rsidR="008007B2" w:rsidRPr="00AC2393" w:rsidRDefault="008007B2" w:rsidP="008007B2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AC2393">
        <w:rPr>
          <w:b/>
          <w:color w:val="333333"/>
          <w:sz w:val="28"/>
          <w:szCs w:val="28"/>
        </w:rPr>
        <w:t>С 13 января заключать договоры на вывоз ТКО с региональным оператором ООО "Олерон+" можно будет по адресу: г</w:t>
      </w:r>
      <w:proofErr w:type="gramStart"/>
      <w:r w:rsidRPr="00AC2393">
        <w:rPr>
          <w:b/>
          <w:color w:val="333333"/>
          <w:sz w:val="28"/>
          <w:szCs w:val="28"/>
        </w:rPr>
        <w:t>.Ч</w:t>
      </w:r>
      <w:proofErr w:type="gramEnd"/>
      <w:r w:rsidRPr="00AC2393">
        <w:rPr>
          <w:b/>
          <w:color w:val="333333"/>
          <w:sz w:val="28"/>
          <w:szCs w:val="28"/>
        </w:rPr>
        <w:t>ита, ул. Анохина, 57. Режим работы с 9:00 до 18:00 часов.  </w:t>
      </w:r>
    </w:p>
    <w:p w:rsidR="00867C41" w:rsidRDefault="00867C41" w:rsidP="00AC2393">
      <w:pPr>
        <w:spacing w:before="300" w:after="600" w:line="240" w:lineRule="auto"/>
        <w:outlineLvl w:val="0"/>
        <w:rPr>
          <w:rFonts w:ascii="Roboto" w:eastAsia="Times New Roman" w:hAnsi="Roboto" w:cs="Times New Roman"/>
          <w:color w:val="333333"/>
          <w:kern w:val="36"/>
          <w:sz w:val="68"/>
          <w:szCs w:val="68"/>
          <w:lang w:eastAsia="ru-RU"/>
        </w:rPr>
      </w:pPr>
    </w:p>
    <w:p w:rsidR="00867C41" w:rsidRDefault="00867C41" w:rsidP="00AC2393">
      <w:pPr>
        <w:spacing w:before="300" w:after="600" w:line="240" w:lineRule="auto"/>
        <w:outlineLvl w:val="0"/>
        <w:rPr>
          <w:rFonts w:ascii="Roboto" w:eastAsia="Times New Roman" w:hAnsi="Roboto" w:cs="Times New Roman"/>
          <w:color w:val="333333"/>
          <w:kern w:val="36"/>
          <w:sz w:val="68"/>
          <w:szCs w:val="68"/>
          <w:lang w:eastAsia="ru-RU"/>
        </w:rPr>
      </w:pPr>
    </w:p>
    <w:p w:rsidR="00867C41" w:rsidRDefault="00867C41" w:rsidP="00AC2393">
      <w:pPr>
        <w:spacing w:before="300" w:after="600" w:line="240" w:lineRule="auto"/>
        <w:outlineLvl w:val="0"/>
        <w:rPr>
          <w:rFonts w:ascii="Roboto" w:eastAsia="Times New Roman" w:hAnsi="Roboto" w:cs="Times New Roman"/>
          <w:color w:val="333333"/>
          <w:kern w:val="36"/>
          <w:sz w:val="68"/>
          <w:szCs w:val="68"/>
          <w:lang w:eastAsia="ru-RU"/>
        </w:rPr>
      </w:pPr>
    </w:p>
    <w:p w:rsidR="00867C41" w:rsidRDefault="00867C41" w:rsidP="00AC2393">
      <w:pPr>
        <w:spacing w:before="300" w:after="600" w:line="240" w:lineRule="auto"/>
        <w:outlineLvl w:val="0"/>
        <w:rPr>
          <w:rFonts w:ascii="Roboto" w:eastAsia="Times New Roman" w:hAnsi="Roboto" w:cs="Times New Roman"/>
          <w:color w:val="333333"/>
          <w:kern w:val="36"/>
          <w:sz w:val="68"/>
          <w:szCs w:val="68"/>
          <w:lang w:eastAsia="ru-RU"/>
        </w:rPr>
      </w:pPr>
    </w:p>
    <w:p w:rsidR="00867C41" w:rsidRDefault="00867C41" w:rsidP="00AC2393">
      <w:pPr>
        <w:spacing w:before="300" w:after="600" w:line="240" w:lineRule="auto"/>
        <w:outlineLvl w:val="0"/>
        <w:rPr>
          <w:rFonts w:ascii="Roboto" w:eastAsia="Times New Roman" w:hAnsi="Roboto" w:cs="Times New Roman"/>
          <w:color w:val="333333"/>
          <w:kern w:val="36"/>
          <w:sz w:val="68"/>
          <w:szCs w:val="68"/>
          <w:lang w:eastAsia="ru-RU"/>
        </w:rPr>
      </w:pPr>
    </w:p>
    <w:p w:rsidR="00867C41" w:rsidRDefault="00867C41" w:rsidP="00AC2393">
      <w:pPr>
        <w:spacing w:before="300" w:after="600" w:line="240" w:lineRule="auto"/>
        <w:outlineLvl w:val="0"/>
        <w:rPr>
          <w:rFonts w:ascii="Roboto" w:eastAsia="Times New Roman" w:hAnsi="Roboto" w:cs="Times New Roman"/>
          <w:color w:val="333333"/>
          <w:kern w:val="36"/>
          <w:sz w:val="68"/>
          <w:szCs w:val="68"/>
          <w:lang w:eastAsia="ru-RU"/>
        </w:rPr>
      </w:pPr>
    </w:p>
    <w:p w:rsidR="00AC2393" w:rsidRDefault="00AC2393" w:rsidP="00AE0D26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olor w:val="333333"/>
          <w:kern w:val="36"/>
          <w:sz w:val="52"/>
          <w:szCs w:val="52"/>
          <w:lang w:eastAsia="ru-RU"/>
        </w:rPr>
      </w:pPr>
      <w:r w:rsidRPr="00AC2393">
        <w:rPr>
          <w:rFonts w:ascii="Roboto" w:eastAsia="Times New Roman" w:hAnsi="Roboto" w:cs="Times New Roman"/>
          <w:b/>
          <w:color w:val="333333"/>
          <w:kern w:val="36"/>
          <w:sz w:val="52"/>
          <w:szCs w:val="52"/>
          <w:lang w:eastAsia="ru-RU"/>
        </w:rPr>
        <w:lastRenderedPageBreak/>
        <w:t>Установлен единый тариф по обращению с твердыми коммунальными отходами на 2020 год</w:t>
      </w:r>
    </w:p>
    <w:p w:rsidR="00AE0D26" w:rsidRPr="00AC2393" w:rsidRDefault="00AE0D26" w:rsidP="00AE0D26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olor w:val="333333"/>
          <w:kern w:val="36"/>
          <w:sz w:val="52"/>
          <w:szCs w:val="52"/>
          <w:lang w:eastAsia="ru-RU"/>
        </w:rPr>
      </w:pPr>
    </w:p>
    <w:p w:rsidR="00AC2393" w:rsidRPr="00AC2393" w:rsidRDefault="00AC2393" w:rsidP="00AE0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B5B5B5"/>
          <w:sz w:val="28"/>
          <w:szCs w:val="28"/>
          <w:lang w:eastAsia="ru-RU"/>
        </w:rPr>
      </w:pPr>
      <w:r w:rsidRPr="00AC2393">
        <w:rPr>
          <w:rFonts w:ascii="Times New Roman" w:eastAsia="Times New Roman" w:hAnsi="Times New Roman" w:cs="Times New Roman"/>
          <w:b/>
          <w:bCs/>
          <w:color w:val="B5B5B5"/>
          <w:sz w:val="28"/>
          <w:szCs w:val="28"/>
          <w:lang w:eastAsia="ru-RU"/>
        </w:rPr>
        <w:t>24 декабря 2019 г.</w:t>
      </w:r>
    </w:p>
    <w:p w:rsidR="00AC2393" w:rsidRPr="00AC2393" w:rsidRDefault="00AC2393" w:rsidP="00AE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Региональной службой по тарифам и ценообразованию Забайкальского края 20 декабря установлен единый тариф регионального оператора по обращению с твердыми коммунальными отходам</w:t>
      </w:r>
      <w:proofErr w:type="gramStart"/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ООО</w:t>
      </w:r>
      <w:proofErr w:type="gramEnd"/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«Олерон+», осуществляющего деятельность в сфере обращения с ТКО на территории Забайкальского края, на 2020 год.</w:t>
      </w:r>
    </w:p>
    <w:p w:rsidR="00AC2393" w:rsidRPr="00AC2393" w:rsidRDefault="00AC2393" w:rsidP="00AE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Единый тариф регионального оператора установлен в размере </w:t>
      </w:r>
      <w:r w:rsidRPr="00AC2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546,49 руб./м3</w:t>
      </w:r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твердых коммунальных отходов.</w:t>
      </w:r>
    </w:p>
    <w:p w:rsidR="00AC2393" w:rsidRPr="00AC2393" w:rsidRDefault="00AC2393" w:rsidP="00AE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платы формируется исходя из установленных тарифов на услугу по обращению с ТКО и нормативов накопления твердых коммунальных отходов.</w:t>
      </w:r>
    </w:p>
    <w:p w:rsidR="00AC2393" w:rsidRPr="00AC2393" w:rsidRDefault="00AC2393" w:rsidP="00AE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Нормативы накопления ТКО на территории Забайкальского края установлены в размере:</w:t>
      </w:r>
    </w:p>
    <w:p w:rsidR="00AC2393" w:rsidRPr="00AC2393" w:rsidRDefault="00AC2393" w:rsidP="00AE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многоквартирных домов </w:t>
      </w:r>
      <w:r w:rsidRPr="00AC2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0,142 м3/человека в месяц</w:t>
      </w:r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C2393" w:rsidRPr="00AC2393" w:rsidRDefault="00AC2393" w:rsidP="00AE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индивидуальных жилых домов </w:t>
      </w:r>
      <w:r w:rsidRPr="00AC2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0,100 м3/человека в месяц</w:t>
      </w:r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C2393" w:rsidRPr="00AC2393" w:rsidRDefault="00AC2393" w:rsidP="00AE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исходя из действующих нормативов накопления твердых коммунальных отходов и единого тарифа регионального оператора, размер платы для населения с 01 января 2020 года составит:</w:t>
      </w:r>
    </w:p>
    <w:p w:rsidR="00AC2393" w:rsidRPr="00AC2393" w:rsidRDefault="00AC2393" w:rsidP="00AE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AC2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77,60 руб./человека в месяц</w:t>
      </w:r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многоквартирных домов;</w:t>
      </w:r>
    </w:p>
    <w:p w:rsidR="00AC2393" w:rsidRPr="00AC2393" w:rsidRDefault="00AC2393" w:rsidP="00AE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AC2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54,65 руб./человека в месяц</w:t>
      </w:r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индивидуальных жилых домов.</w:t>
      </w:r>
    </w:p>
    <w:p w:rsidR="00AC2393" w:rsidRPr="00AC2393" w:rsidRDefault="00AC2393" w:rsidP="00AE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 сообщаем, что информация о порядке заключения договора с региональным оператором размещена на официальном сайте </w:t>
      </w:r>
      <w:proofErr w:type="spellStart"/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"file:///C:\\Users\\zadvornykh.RST\\Desktop\\%D0%BD%D0%BE%D0%B2%D0%BE%D1%81%D1%82%D1%8C%20%D0%BD%D0%B0%20%D1%81%D0%B0%D0%B9%D1%82.doc" </w:instrText>
      </w:r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AC2393">
        <w:rPr>
          <w:rFonts w:ascii="Times New Roman" w:eastAsia="Times New Roman" w:hAnsi="Times New Roman" w:cs="Times New Roman"/>
          <w:color w:val="428BCA"/>
          <w:sz w:val="28"/>
          <w:szCs w:val="28"/>
          <w:lang w:eastAsia="ru-RU"/>
        </w:rPr>
        <w:t>олерончита</w:t>
      </w:r>
      <w:proofErr w:type="gramStart"/>
      <w:r w:rsidRPr="00AC2393">
        <w:rPr>
          <w:rFonts w:ascii="Times New Roman" w:eastAsia="Times New Roman" w:hAnsi="Times New Roman" w:cs="Times New Roman"/>
          <w:color w:val="428BCA"/>
          <w:sz w:val="28"/>
          <w:szCs w:val="28"/>
          <w:lang w:eastAsia="ru-RU"/>
        </w:rPr>
        <w:t>.р</w:t>
      </w:r>
      <w:proofErr w:type="gramEnd"/>
      <w:r w:rsidRPr="00AC2393">
        <w:rPr>
          <w:rFonts w:ascii="Times New Roman" w:eastAsia="Times New Roman" w:hAnsi="Times New Roman" w:cs="Times New Roman"/>
          <w:color w:val="428BCA"/>
          <w:sz w:val="28"/>
          <w:szCs w:val="28"/>
          <w:lang w:eastAsia="ru-RU"/>
        </w:rPr>
        <w:t>ф</w:t>
      </w:r>
      <w:proofErr w:type="spellEnd"/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AC2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7C41" w:rsidRDefault="00867C41" w:rsidP="00AE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393" w:rsidRDefault="00AC2393" w:rsidP="00AE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РСТ Забайкальского края</w:t>
      </w:r>
    </w:p>
    <w:p w:rsidR="00AE0D26" w:rsidRPr="00AC2393" w:rsidRDefault="00AE0D26" w:rsidP="00AE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0D26" w:rsidRPr="00AE0D26" w:rsidRDefault="00AE0D26" w:rsidP="00AE0D26">
      <w:pPr>
        <w:pStyle w:val="4"/>
        <w:shd w:val="clear" w:color="auto" w:fill="FFFFFF"/>
        <w:spacing w:before="300"/>
        <w:rPr>
          <w:rFonts w:ascii="Times New Roman" w:hAnsi="Times New Roman" w:cs="Times New Roman"/>
          <w:bCs w:val="0"/>
          <w:i w:val="0"/>
          <w:color w:val="333333"/>
          <w:sz w:val="32"/>
          <w:szCs w:val="32"/>
        </w:rPr>
      </w:pPr>
      <w:hyperlink r:id="rId13" w:history="1">
        <w:r w:rsidRPr="00AE0D26">
          <w:rPr>
            <w:rStyle w:val="a5"/>
            <w:rFonts w:ascii="Times New Roman" w:hAnsi="Times New Roman" w:cs="Times New Roman"/>
            <w:bCs w:val="0"/>
            <w:i w:val="0"/>
            <w:color w:val="000000"/>
            <w:sz w:val="32"/>
            <w:szCs w:val="32"/>
          </w:rPr>
          <w:t>Договорный отдел меняет прописку</w:t>
        </w:r>
      </w:hyperlink>
    </w:p>
    <w:p w:rsidR="00AE0D26" w:rsidRPr="00AE0D26" w:rsidRDefault="00AE0D26" w:rsidP="00AE0D2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AE0D26">
        <w:rPr>
          <w:b/>
          <w:color w:val="333333"/>
          <w:sz w:val="28"/>
          <w:szCs w:val="28"/>
        </w:rPr>
        <w:t xml:space="preserve">С 13 января заключать договоры на вывоз ТКО с региональным оператором ООО "Олерон+" можно будет по адресу: </w:t>
      </w:r>
      <w:proofErr w:type="gramStart"/>
      <w:r w:rsidRPr="00AE0D26">
        <w:rPr>
          <w:b/>
          <w:color w:val="333333"/>
          <w:sz w:val="28"/>
          <w:szCs w:val="28"/>
        </w:rPr>
        <w:t>г</w:t>
      </w:r>
      <w:proofErr w:type="gramEnd"/>
      <w:r w:rsidRPr="00AE0D26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 xml:space="preserve"> </w:t>
      </w:r>
      <w:r w:rsidRPr="00AE0D26">
        <w:rPr>
          <w:b/>
          <w:color w:val="333333"/>
          <w:sz w:val="28"/>
          <w:szCs w:val="28"/>
        </w:rPr>
        <w:t>Чита, ул. Анохина, 57. Режим работы с 9:00 до 18:00 часов.  </w:t>
      </w:r>
    </w:p>
    <w:p w:rsidR="00AC2393" w:rsidRPr="00AC2393" w:rsidRDefault="00AC2393" w:rsidP="00AC2393">
      <w:pPr>
        <w:spacing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</w:p>
    <w:p w:rsidR="008007B2" w:rsidRDefault="008007B2"/>
    <w:p w:rsidR="00063F5D" w:rsidRDefault="00063F5D"/>
    <w:p w:rsidR="00063F5D" w:rsidRDefault="00063F5D"/>
    <w:p w:rsidR="00063F5D" w:rsidRDefault="00063F5D"/>
    <w:p w:rsidR="00063F5D" w:rsidRPr="00063F5D" w:rsidRDefault="00063F5D" w:rsidP="00063F5D">
      <w:pPr>
        <w:spacing w:before="300" w:after="600" w:line="240" w:lineRule="auto"/>
        <w:outlineLvl w:val="0"/>
        <w:rPr>
          <w:rFonts w:ascii="Roboto" w:eastAsia="Times New Roman" w:hAnsi="Roboto" w:cs="Times New Roman"/>
          <w:color w:val="333333"/>
          <w:kern w:val="36"/>
          <w:sz w:val="68"/>
          <w:szCs w:val="68"/>
          <w:lang w:eastAsia="ru-RU"/>
        </w:rPr>
      </w:pPr>
      <w:r w:rsidRPr="00063F5D">
        <w:rPr>
          <w:rFonts w:ascii="Roboto" w:eastAsia="Times New Roman" w:hAnsi="Roboto" w:cs="Times New Roman"/>
          <w:color w:val="333333"/>
          <w:kern w:val="36"/>
          <w:sz w:val="68"/>
          <w:szCs w:val="68"/>
          <w:lang w:eastAsia="ru-RU"/>
        </w:rPr>
        <w:lastRenderedPageBreak/>
        <w:t>Льготы для граждан на вывоз твердых коммунальных отходов</w:t>
      </w:r>
    </w:p>
    <w:p w:rsidR="00063F5D" w:rsidRPr="00063F5D" w:rsidRDefault="00063F5D" w:rsidP="00063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5B5B5"/>
          <w:sz w:val="28"/>
          <w:szCs w:val="28"/>
          <w:lang w:eastAsia="ru-RU"/>
        </w:rPr>
      </w:pPr>
      <w:r w:rsidRPr="00063F5D">
        <w:rPr>
          <w:rFonts w:ascii="Times New Roman" w:eastAsia="Times New Roman" w:hAnsi="Times New Roman" w:cs="Times New Roman"/>
          <w:b/>
          <w:bCs/>
          <w:color w:val="B5B5B5"/>
          <w:sz w:val="28"/>
          <w:szCs w:val="28"/>
          <w:lang w:eastAsia="ru-RU"/>
        </w:rPr>
        <w:t>20 января 2020 г.</w:t>
      </w:r>
    </w:p>
    <w:p w:rsidR="00063F5D" w:rsidRPr="00063F5D" w:rsidRDefault="00063F5D" w:rsidP="00063F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Компенсация расходов на вывоз твердых коммунальных отходов выплачивается из федерального или регионального бюджетов. Получить компенсацию можно после оплаты жилищно-коммунальных услуг по установленным тарифам в полном объеме. После этого гражданин должен обратиться в Государственное казенное учреждение «Краевой центр социальной защиты населения» для выплаты компенсации. Она предоставляется получателю при отсутствии у него задолженности по оплате за коммунальную услугу. По информации Министерства труда и социальной защиты Забайкальского края, компенсация на расходы за вывоз ТКО будет предоставляться в размере от 50% до 100%.  </w:t>
      </w:r>
    </w:p>
    <w:p w:rsidR="00063F5D" w:rsidRPr="00063F5D" w:rsidRDefault="00063F5D" w:rsidP="00063F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67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Федеральные</w:t>
      </w:r>
      <w:proofErr w:type="gramEnd"/>
      <w:r w:rsidRPr="00867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67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льготополучатели</w:t>
      </w:r>
      <w:proofErr w:type="spellEnd"/>
      <w:r w:rsidRPr="00867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имеющие право на компенсацию в размере 50%:</w:t>
      </w:r>
    </w:p>
    <w:p w:rsidR="00063F5D" w:rsidRPr="00063F5D" w:rsidRDefault="00063F5D" w:rsidP="00063F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участники и инвалиды ВОВ, инвалиды боевых действий;</w:t>
      </w:r>
    </w:p>
    <w:p w:rsidR="00063F5D" w:rsidRPr="00063F5D" w:rsidRDefault="00063F5D" w:rsidP="00063F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члены семей умерших (погибших) членов семьи участников и инвалидов ВОВ, ветеранов боевых действий;</w:t>
      </w:r>
    </w:p>
    <w:p w:rsidR="00063F5D" w:rsidRPr="00063F5D" w:rsidRDefault="00063F5D" w:rsidP="00063F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лица, награжденные знаком "Жителю блокадного Ленинграда";</w:t>
      </w:r>
    </w:p>
    <w:p w:rsidR="00063F5D" w:rsidRPr="00063F5D" w:rsidRDefault="00063F5D" w:rsidP="00063F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063F5D" w:rsidRPr="00063F5D" w:rsidRDefault="00063F5D" w:rsidP="00063F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-военнослужащие и лица рядового и начальствующего состава органов внутренних дел, Государственной противопожарной службы, учреждений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063F5D" w:rsidRPr="00063F5D" w:rsidRDefault="00063F5D" w:rsidP="00063F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инвалиды I,II, III групп;</w:t>
      </w:r>
    </w:p>
    <w:p w:rsidR="00063F5D" w:rsidRPr="00063F5D" w:rsidRDefault="00063F5D" w:rsidP="00063F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семьи с детьми-инвалидами;</w:t>
      </w:r>
    </w:p>
    <w:p w:rsidR="00063F5D" w:rsidRPr="00063F5D" w:rsidRDefault="00063F5D" w:rsidP="00063F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граждане, подвергшиеся воздействию радиации вследствие катастрофы на Чернобыльской АЭС, ядерных испытаниях на Семипалатинском полигоне,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6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Теча</w:t>
      </w:r>
      <w:proofErr w:type="spellEnd"/>
      <w:r w:rsidRPr="0006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3F5D" w:rsidRPr="00063F5D" w:rsidRDefault="00063F5D" w:rsidP="00063F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размере в размере 60%:</w:t>
      </w:r>
    </w:p>
    <w:p w:rsidR="00063F5D" w:rsidRPr="00063F5D" w:rsidRDefault="00063F5D" w:rsidP="00063F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члены семей погибших (умерших) военнослужащих и сотрудников некоторых федеральных органов исполнительной власти.</w:t>
      </w:r>
    </w:p>
    <w:p w:rsidR="00063F5D" w:rsidRPr="00063F5D" w:rsidRDefault="00063F5D" w:rsidP="00063F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Региональные получатели, имеющие право на компенсацию в размере 50%:</w:t>
      </w:r>
    </w:p>
    <w:p w:rsidR="00063F5D" w:rsidRPr="00063F5D" w:rsidRDefault="00063F5D" w:rsidP="00063F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ветераны труда, ветераны труда Забайкальского края;</w:t>
      </w:r>
    </w:p>
    <w:p w:rsidR="00063F5D" w:rsidRPr="00063F5D" w:rsidRDefault="00063F5D" w:rsidP="00063F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реабилитированные лица и лица, признанные пострадавшими от политических репрессий.</w:t>
      </w:r>
    </w:p>
    <w:p w:rsidR="00063F5D" w:rsidRPr="00063F5D" w:rsidRDefault="00063F5D" w:rsidP="00063F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размере 100% компенсацию имеют право получать следующие сельские специалисты:</w:t>
      </w:r>
    </w:p>
    <w:p w:rsidR="00063F5D" w:rsidRPr="00063F5D" w:rsidRDefault="00063F5D" w:rsidP="00063F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специалисты организаций социального обслуживания Забайкальского края, пенсионеры из их числа;</w:t>
      </w:r>
    </w:p>
    <w:p w:rsidR="00063F5D" w:rsidRPr="00063F5D" w:rsidRDefault="00063F5D" w:rsidP="00063F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специалисты государственной ветеринарной службы, в том числе пенсионеры из их числа.</w:t>
      </w:r>
    </w:p>
    <w:p w:rsidR="00063F5D" w:rsidRPr="00063F5D" w:rsidRDefault="00063F5D" w:rsidP="00063F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C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Обращаться по всем вопросам жители Забайкальского края могут по телефону «горячей линии» регионального оператора «ОЛЕРОН +»: 8-800-350-4971, 21-78-71 (звонок бесплатный).</w:t>
      </w:r>
    </w:p>
    <w:p w:rsidR="00063F5D" w:rsidRPr="00063F5D" w:rsidRDefault="00063F5D" w:rsidP="00063F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Екатерина Станиславская, пресс-секретарь Филиала "Олерон+"</w:t>
      </w:r>
    </w:p>
    <w:p w:rsidR="00063F5D" w:rsidRPr="00063F5D" w:rsidRDefault="00867C41" w:rsidP="00063F5D">
      <w:pPr>
        <w:spacing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414020</wp:posOffset>
            </wp:positionV>
            <wp:extent cx="3114675" cy="2286000"/>
            <wp:effectExtent l="19050" t="0" r="9525" b="0"/>
            <wp:wrapTight wrapText="bothSides">
              <wp:wrapPolygon edited="0">
                <wp:start x="-132" y="0"/>
                <wp:lineTo x="-132" y="1440"/>
                <wp:lineTo x="661" y="3780"/>
                <wp:lineTo x="528" y="8100"/>
                <wp:lineTo x="1189" y="8640"/>
                <wp:lineTo x="3963" y="8640"/>
                <wp:lineTo x="3831" y="8820"/>
                <wp:lineTo x="396" y="11520"/>
                <wp:lineTo x="-132" y="12600"/>
                <wp:lineTo x="-132" y="21420"/>
                <wp:lineTo x="21666" y="21420"/>
                <wp:lineTo x="21666" y="4860"/>
                <wp:lineTo x="13475" y="2880"/>
                <wp:lineTo x="18363" y="2880"/>
                <wp:lineTo x="21666" y="1800"/>
                <wp:lineTo x="21666" y="0"/>
                <wp:lineTo x="-132" y="0"/>
              </wp:wrapPolygon>
            </wp:wrapTight>
            <wp:docPr id="13" name="Рисунок 13" descr="Льготы для граждан на вывоз твердых коммунальных отходов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ьготы для граждан на вывоз твердых коммунальных отходов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F5D" w:rsidRDefault="00063F5D"/>
    <w:sectPr w:rsidR="00063F5D" w:rsidSect="00D4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BC6"/>
    <w:multiLevelType w:val="multilevel"/>
    <w:tmpl w:val="6152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33947"/>
    <w:multiLevelType w:val="multilevel"/>
    <w:tmpl w:val="42EE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7B2"/>
    <w:rsid w:val="00063F5D"/>
    <w:rsid w:val="001875AA"/>
    <w:rsid w:val="008007B2"/>
    <w:rsid w:val="00867C41"/>
    <w:rsid w:val="00A61CE4"/>
    <w:rsid w:val="00A94074"/>
    <w:rsid w:val="00AC2393"/>
    <w:rsid w:val="00AE0D26"/>
    <w:rsid w:val="00B44205"/>
    <w:rsid w:val="00D4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EF"/>
  </w:style>
  <w:style w:type="paragraph" w:styleId="1">
    <w:name w:val="heading 1"/>
    <w:basedOn w:val="a"/>
    <w:link w:val="10"/>
    <w:uiPriority w:val="9"/>
    <w:qFormat/>
    <w:rsid w:val="00800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0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07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7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0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07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7B2"/>
    <w:rPr>
      <w:b/>
      <w:bCs/>
    </w:rPr>
  </w:style>
  <w:style w:type="character" w:styleId="a5">
    <w:name w:val="Hyperlink"/>
    <w:basedOn w:val="a0"/>
    <w:uiPriority w:val="99"/>
    <w:semiHidden/>
    <w:unhideWhenUsed/>
    <w:rsid w:val="008007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7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007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78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8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9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6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xn--80ajjkldcpv2c.xn--p1ai/novosti/novosti/dogovornyy-otdel-menyaet-propisk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xn--80ajjkldcpv2c.xn--p1ai/novosti/novosti/dogovornyy-otdel-menyaet-propisk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xn--80ajjkldcpv2c.xn--p1ai/uslugi-po-transportirovaniyu-tko/tekhnologiya-okazyvaemykh-uslug/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xn--80ajjkldcpv2c.xn--p1ai/kontakty/" TargetMode="External"/><Relationship Id="rId14" Type="http://schemas.openxmlformats.org/officeDocument/2006/relationships/hyperlink" Target="https://&#1086;&#1083;&#1077;&#1088;&#1086;&#1085;&#1095;&#1080;&#1090;&#1072;.&#1088;&#1092;/userfls/news/large/108_lgoty-dlya-grazhdan-na-vyvoz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2020-01-22T06:50:00Z</cp:lastPrinted>
  <dcterms:created xsi:type="dcterms:W3CDTF">2020-01-22T06:00:00Z</dcterms:created>
  <dcterms:modified xsi:type="dcterms:W3CDTF">2020-01-22T08:02:00Z</dcterms:modified>
</cp:coreProperties>
</file>