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DA" w:rsidRPr="0035417A" w:rsidRDefault="0035417A">
      <w:pPr>
        <w:pStyle w:val="30"/>
        <w:framePr w:w="9552" w:h="340" w:hRule="exact" w:wrap="none" w:vAnchor="page" w:hAnchor="page" w:x="1788" w:y="464"/>
        <w:shd w:val="clear" w:color="auto" w:fill="auto"/>
        <w:spacing w:after="0" w:line="280" w:lineRule="exact"/>
        <w:ind w:right="140"/>
        <w:rPr>
          <w:b/>
        </w:rPr>
      </w:pPr>
      <w:r w:rsidRPr="0035417A">
        <w:rPr>
          <w:rStyle w:val="313pt"/>
          <w:sz w:val="28"/>
          <w:szCs w:val="28"/>
        </w:rPr>
        <w:t xml:space="preserve">АДМИНИСТРАЦИЯ </w:t>
      </w:r>
      <w:r w:rsidRPr="0035417A">
        <w:rPr>
          <w:b/>
        </w:rPr>
        <w:t>ГОРОДСКОГО ПОСЕЛЕНИЯ «ХИЛОКСКОЕ»</w:t>
      </w:r>
    </w:p>
    <w:p w:rsidR="000E0BDA" w:rsidRPr="0035417A" w:rsidRDefault="0035417A">
      <w:pPr>
        <w:pStyle w:val="30"/>
        <w:framePr w:w="9552" w:h="337" w:hRule="exact" w:wrap="none" w:vAnchor="page" w:hAnchor="page" w:x="1788" w:y="1156"/>
        <w:shd w:val="clear" w:color="auto" w:fill="auto"/>
        <w:spacing w:after="0" w:line="280" w:lineRule="exact"/>
        <w:ind w:right="140"/>
        <w:rPr>
          <w:b/>
        </w:rPr>
      </w:pPr>
      <w:r w:rsidRPr="0035417A">
        <w:rPr>
          <w:b/>
        </w:rPr>
        <w:t>ПОСТАНОВЛЕНИЕ</w:t>
      </w:r>
    </w:p>
    <w:p w:rsidR="000E0BDA" w:rsidRPr="0035417A" w:rsidRDefault="0035417A" w:rsidP="0035417A">
      <w:pPr>
        <w:pStyle w:val="20"/>
        <w:framePr w:w="9286" w:wrap="none" w:vAnchor="page" w:hAnchor="page" w:x="1788" w:y="1817"/>
        <w:shd w:val="clear" w:color="auto" w:fill="auto"/>
        <w:spacing w:before="0" w:after="0" w:line="300" w:lineRule="exact"/>
        <w:rPr>
          <w:sz w:val="28"/>
          <w:szCs w:val="28"/>
        </w:rPr>
      </w:pPr>
      <w:r w:rsidRPr="0035417A">
        <w:rPr>
          <w:rStyle w:val="215pt-2pt"/>
          <w:b w:val="0"/>
          <w:bCs w:val="0"/>
          <w:i w:val="0"/>
          <w:sz w:val="28"/>
          <w:szCs w:val="28"/>
        </w:rPr>
        <w:t>19</w:t>
      </w:r>
      <w:r w:rsidRPr="0035417A">
        <w:rPr>
          <w:rStyle w:val="215pt-2pt"/>
          <w:b w:val="0"/>
          <w:bCs w:val="0"/>
          <w:sz w:val="28"/>
          <w:szCs w:val="28"/>
        </w:rPr>
        <w:t xml:space="preserve">  </w:t>
      </w:r>
      <w:r w:rsidRPr="0035417A">
        <w:rPr>
          <w:sz w:val="28"/>
          <w:szCs w:val="28"/>
        </w:rPr>
        <w:t>января 2024 года                                                                                           № 15</w:t>
      </w:r>
    </w:p>
    <w:p w:rsidR="000E0BDA" w:rsidRPr="0035417A" w:rsidRDefault="0035417A">
      <w:pPr>
        <w:pStyle w:val="20"/>
        <w:framePr w:w="9552" w:h="317" w:hRule="exact" w:wrap="none" w:vAnchor="page" w:hAnchor="page" w:x="1788" w:y="2195"/>
        <w:shd w:val="clear" w:color="auto" w:fill="auto"/>
        <w:spacing w:before="0" w:after="0" w:line="260" w:lineRule="exact"/>
        <w:ind w:right="140"/>
        <w:jc w:val="center"/>
        <w:rPr>
          <w:sz w:val="28"/>
          <w:szCs w:val="28"/>
        </w:rPr>
      </w:pPr>
      <w:r w:rsidRPr="0035417A">
        <w:rPr>
          <w:sz w:val="28"/>
          <w:szCs w:val="28"/>
        </w:rPr>
        <w:t>г. Хилок</w:t>
      </w:r>
    </w:p>
    <w:p w:rsidR="000E0BDA" w:rsidRPr="0035417A" w:rsidRDefault="0035417A" w:rsidP="0035417A">
      <w:pPr>
        <w:pStyle w:val="40"/>
        <w:framePr w:w="9552" w:h="12511" w:hRule="exact" w:wrap="none" w:vAnchor="page" w:hAnchor="page" w:x="1788" w:y="2778"/>
        <w:shd w:val="clear" w:color="auto" w:fill="auto"/>
        <w:spacing w:before="0" w:after="155"/>
        <w:ind w:left="149" w:right="140"/>
        <w:rPr>
          <w:sz w:val="28"/>
          <w:szCs w:val="28"/>
        </w:rPr>
      </w:pPr>
      <w:r w:rsidRPr="0035417A">
        <w:rPr>
          <w:rStyle w:val="41"/>
          <w:sz w:val="28"/>
          <w:szCs w:val="28"/>
        </w:rPr>
        <w:t xml:space="preserve">О проведении публичных </w:t>
      </w:r>
      <w:r w:rsidRPr="0035417A">
        <w:rPr>
          <w:b/>
          <w:sz w:val="28"/>
          <w:szCs w:val="28"/>
        </w:rPr>
        <w:t xml:space="preserve">слушаний по вопросу </w:t>
      </w:r>
      <w:r>
        <w:rPr>
          <w:b/>
          <w:sz w:val="28"/>
          <w:szCs w:val="28"/>
        </w:rPr>
        <w:t xml:space="preserve">предоставления </w:t>
      </w:r>
      <w:r w:rsidRPr="0035417A">
        <w:rPr>
          <w:b/>
          <w:sz w:val="28"/>
          <w:szCs w:val="28"/>
        </w:rPr>
        <w:t>разрешения</w:t>
      </w:r>
      <w:r>
        <w:rPr>
          <w:sz w:val="28"/>
          <w:szCs w:val="28"/>
        </w:rPr>
        <w:t xml:space="preserve"> </w:t>
      </w:r>
      <w:r w:rsidRPr="0035417A">
        <w:rPr>
          <w:rStyle w:val="41"/>
          <w:sz w:val="28"/>
          <w:szCs w:val="28"/>
        </w:rPr>
        <w:t xml:space="preserve">на отклонение от предельных </w:t>
      </w:r>
      <w:r w:rsidRPr="0035417A">
        <w:rPr>
          <w:b/>
          <w:sz w:val="28"/>
          <w:szCs w:val="28"/>
        </w:rPr>
        <w:t>параметров разрешённого строительства</w:t>
      </w:r>
    </w:p>
    <w:p w:rsidR="000E0BDA" w:rsidRPr="0035417A" w:rsidRDefault="0035417A" w:rsidP="0035417A">
      <w:pPr>
        <w:pStyle w:val="20"/>
        <w:framePr w:w="9552" w:h="12511" w:hRule="exact" w:wrap="none" w:vAnchor="page" w:hAnchor="page" w:x="1788" w:y="2778"/>
        <w:shd w:val="clear" w:color="auto" w:fill="auto"/>
        <w:spacing w:before="0" w:after="0" w:line="298" w:lineRule="exact"/>
        <w:ind w:left="200" w:firstLine="700"/>
        <w:jc w:val="both"/>
        <w:rPr>
          <w:sz w:val="28"/>
          <w:szCs w:val="28"/>
        </w:rPr>
      </w:pPr>
      <w:r w:rsidRPr="0035417A">
        <w:rPr>
          <w:sz w:val="28"/>
          <w:szCs w:val="28"/>
        </w:rPr>
        <w:t>На основании статьи 28 Федерального закона от 06 октября 2003 № 131-ФЗ «Об общих принципах организации местного самоуправления в Российской Федерации», Устава городского поселения «Хилокское», Решение «Об утверждении Положения об организации и проведении о</w:t>
      </w:r>
      <w:r w:rsidRPr="0035417A">
        <w:rPr>
          <w:sz w:val="28"/>
          <w:szCs w:val="28"/>
        </w:rPr>
        <w:t>бщественных обсуждений или публичных слушаний по вопросам градостроительной деятельности на территории городского поселения «Хилокское», утверждённого решением Совета городского поселения «Хилокское» от 24 декабря 2021 года № 112, в соответствии со статьёй</w:t>
      </w:r>
      <w:r w:rsidRPr="0035417A">
        <w:rPr>
          <w:sz w:val="28"/>
          <w:szCs w:val="28"/>
        </w:rPr>
        <w:t xml:space="preserve"> 40 Градостроительного кодекса Российской Федерации, руководствуясь правилами землепользования и застройки городского поселения «Хилокское». утвержденных Решением Совета городского поселения «Хилокское» № 18 от 29 ноября 2022 года, администрация городского</w:t>
      </w:r>
      <w:r w:rsidRPr="0035417A">
        <w:rPr>
          <w:sz w:val="28"/>
          <w:szCs w:val="28"/>
        </w:rPr>
        <w:t xml:space="preserve"> поселения «Хилокское» </w:t>
      </w:r>
      <w:r w:rsidRPr="0035417A">
        <w:rPr>
          <w:rStyle w:val="21"/>
          <w:sz w:val="28"/>
          <w:szCs w:val="28"/>
        </w:rPr>
        <w:t>постановляет:</w:t>
      </w:r>
    </w:p>
    <w:p w:rsidR="000E0BDA" w:rsidRPr="0035417A" w:rsidRDefault="0035417A" w:rsidP="0035417A">
      <w:pPr>
        <w:pStyle w:val="20"/>
        <w:framePr w:w="9552" w:h="12511" w:hRule="exact" w:wrap="none" w:vAnchor="page" w:hAnchor="page" w:x="1788" w:y="2778"/>
        <w:numPr>
          <w:ilvl w:val="0"/>
          <w:numId w:val="1"/>
        </w:numPr>
        <w:shd w:val="clear" w:color="auto" w:fill="auto"/>
        <w:tabs>
          <w:tab w:val="left" w:pos="1239"/>
        </w:tabs>
        <w:spacing w:before="0" w:after="0" w:line="298" w:lineRule="exact"/>
        <w:ind w:left="200" w:firstLine="700"/>
        <w:jc w:val="both"/>
        <w:rPr>
          <w:sz w:val="28"/>
          <w:szCs w:val="28"/>
        </w:rPr>
      </w:pPr>
      <w:r w:rsidRPr="0035417A">
        <w:rPr>
          <w:sz w:val="28"/>
          <w:szCs w:val="28"/>
        </w:rPr>
        <w:t xml:space="preserve">Назначить и провести публичные слушания на 27 февраля 2024 года в </w:t>
      </w:r>
      <w:r w:rsidRPr="0035417A">
        <w:rPr>
          <w:rStyle w:val="21"/>
          <w:sz w:val="28"/>
          <w:szCs w:val="28"/>
        </w:rPr>
        <w:t xml:space="preserve">18 часов 30 минут </w:t>
      </w:r>
      <w:r w:rsidRPr="0035417A">
        <w:rPr>
          <w:sz w:val="28"/>
          <w:szCs w:val="28"/>
        </w:rPr>
        <w:t>в помещении администрации городского поселения «Хилокское» по адресу: Забайкальский край, Хилокский район, г. Хилок, ул. Калинина, 1, о</w:t>
      </w:r>
      <w:r w:rsidRPr="0035417A">
        <w:rPr>
          <w:sz w:val="28"/>
          <w:szCs w:val="28"/>
        </w:rPr>
        <w:t>фис 83 по вопросу предоставления разрешения на отклонение от предельных параметров разрешённого строительства (площадь земельного участка составляет 865 кв.м., что является меньше, чем предельно допустимые минимальные размеры установленные Правилами землеп</w:t>
      </w:r>
      <w:r w:rsidRPr="0035417A">
        <w:rPr>
          <w:sz w:val="28"/>
          <w:szCs w:val="28"/>
        </w:rPr>
        <w:t>ользования и застройки городского поселения «Хилокское», утверждённые решением Совета городского поселения «Хилокское» от 29 ноября 2022 года № 18, в параметрах разрешенного использования - минимальная площадь земельного участка составляет 1000 кв.м.) расп</w:t>
      </w:r>
      <w:r w:rsidRPr="0035417A">
        <w:rPr>
          <w:sz w:val="28"/>
          <w:szCs w:val="28"/>
        </w:rPr>
        <w:t>оложенного по адресу: Забайкальский край, Хилокский район, г. Хилок, ул. Щорса.</w:t>
      </w:r>
    </w:p>
    <w:p w:rsidR="000E0BDA" w:rsidRPr="0035417A" w:rsidRDefault="0035417A" w:rsidP="0035417A">
      <w:pPr>
        <w:pStyle w:val="20"/>
        <w:framePr w:w="9552" w:h="12511" w:hRule="exact" w:wrap="none" w:vAnchor="page" w:hAnchor="page" w:x="1788" w:y="2778"/>
        <w:numPr>
          <w:ilvl w:val="0"/>
          <w:numId w:val="1"/>
        </w:numPr>
        <w:shd w:val="clear" w:color="auto" w:fill="auto"/>
        <w:tabs>
          <w:tab w:val="left" w:pos="1239"/>
        </w:tabs>
        <w:spacing w:before="0" w:after="0" w:line="298" w:lineRule="exact"/>
        <w:ind w:left="200" w:firstLine="700"/>
        <w:jc w:val="both"/>
        <w:rPr>
          <w:sz w:val="28"/>
          <w:szCs w:val="28"/>
        </w:rPr>
      </w:pPr>
      <w:r w:rsidRPr="0035417A">
        <w:rPr>
          <w:sz w:val="28"/>
          <w:szCs w:val="28"/>
        </w:rPr>
        <w:t>Организатором проведения публичных слушаний назначить комиссию по Правилам землепользования и застройки при администрации городского поселения «Хилокское», утверждённую постано</w:t>
      </w:r>
      <w:r w:rsidRPr="0035417A">
        <w:rPr>
          <w:sz w:val="28"/>
          <w:szCs w:val="28"/>
        </w:rPr>
        <w:t>влением администрации городского поселения «Хилокское» от 06 декабря 2021 года № 552.</w:t>
      </w:r>
    </w:p>
    <w:p w:rsidR="000E0BDA" w:rsidRPr="0035417A" w:rsidRDefault="0035417A" w:rsidP="0035417A">
      <w:pPr>
        <w:pStyle w:val="20"/>
        <w:framePr w:w="9552" w:h="12511" w:hRule="exact" w:wrap="none" w:vAnchor="page" w:hAnchor="page" w:x="1788" w:y="2778"/>
        <w:numPr>
          <w:ilvl w:val="0"/>
          <w:numId w:val="1"/>
        </w:numPr>
        <w:shd w:val="clear" w:color="auto" w:fill="auto"/>
        <w:tabs>
          <w:tab w:val="left" w:pos="1239"/>
        </w:tabs>
        <w:spacing w:before="0" w:after="0" w:line="298" w:lineRule="exact"/>
        <w:ind w:left="200" w:firstLine="700"/>
        <w:jc w:val="both"/>
        <w:rPr>
          <w:sz w:val="28"/>
          <w:szCs w:val="28"/>
        </w:rPr>
      </w:pPr>
      <w:r w:rsidRPr="0035417A">
        <w:rPr>
          <w:sz w:val="28"/>
          <w:szCs w:val="28"/>
        </w:rPr>
        <w:t xml:space="preserve">Приём предложений и замечаний по рассматриваемому вопросу осуществляется в здании администрации городского поселения «Хилокское» по адресу: Забайкальский край, Хилокский </w:t>
      </w:r>
      <w:r w:rsidRPr="0035417A">
        <w:rPr>
          <w:sz w:val="28"/>
          <w:szCs w:val="28"/>
        </w:rPr>
        <w:t xml:space="preserve">район, г. Хилок, ул. Калинина, 1, офис 83, каб. 5, тел. 8(302-37) 21-131 до 26 февраля 2024 года. </w:t>
      </w:r>
      <w:r w:rsidRPr="0035417A">
        <w:rPr>
          <w:rStyle w:val="215pt-2pt"/>
          <w:b w:val="0"/>
          <w:bCs w:val="0"/>
          <w:sz w:val="28"/>
          <w:szCs w:val="28"/>
        </w:rPr>
        <w:t>(</w:t>
      </w:r>
    </w:p>
    <w:p w:rsidR="000E0BDA" w:rsidRPr="0035417A" w:rsidRDefault="0035417A" w:rsidP="0035417A">
      <w:pPr>
        <w:pStyle w:val="20"/>
        <w:framePr w:w="9552" w:h="12511" w:hRule="exact" w:wrap="none" w:vAnchor="page" w:hAnchor="page" w:x="1788" w:y="2778"/>
        <w:numPr>
          <w:ilvl w:val="0"/>
          <w:numId w:val="1"/>
        </w:numPr>
        <w:shd w:val="clear" w:color="auto" w:fill="auto"/>
        <w:tabs>
          <w:tab w:val="left" w:pos="1239"/>
        </w:tabs>
        <w:spacing w:before="0" w:after="0" w:line="298" w:lineRule="exact"/>
        <w:ind w:left="200" w:firstLine="700"/>
        <w:jc w:val="both"/>
        <w:rPr>
          <w:sz w:val="28"/>
          <w:szCs w:val="28"/>
        </w:rPr>
      </w:pPr>
      <w:r w:rsidRPr="0035417A">
        <w:rPr>
          <w:sz w:val="28"/>
          <w:szCs w:val="28"/>
        </w:rPr>
        <w:t>Настоящее постановление вступает в силу со дня его официального</w:t>
      </w:r>
    </w:p>
    <w:p w:rsidR="000E0BDA" w:rsidRPr="0035417A" w:rsidRDefault="0035417A" w:rsidP="0035417A">
      <w:pPr>
        <w:pStyle w:val="20"/>
        <w:framePr w:w="9552" w:h="12511" w:hRule="exact" w:wrap="none" w:vAnchor="page" w:hAnchor="page" w:x="1788" w:y="2778"/>
        <w:shd w:val="clear" w:color="auto" w:fill="auto"/>
        <w:tabs>
          <w:tab w:val="left" w:pos="4870"/>
          <w:tab w:val="left" w:pos="5240"/>
        </w:tabs>
        <w:spacing w:before="0" w:after="0" w:line="298" w:lineRule="exact"/>
        <w:ind w:left="200"/>
        <w:jc w:val="both"/>
        <w:rPr>
          <w:sz w:val="28"/>
          <w:szCs w:val="28"/>
        </w:rPr>
      </w:pPr>
      <w:r w:rsidRPr="0035417A">
        <w:rPr>
          <w:sz w:val="28"/>
          <w:szCs w:val="28"/>
        </w:rPr>
        <w:t>опубликования.</w:t>
      </w:r>
      <w:r w:rsidRPr="0035417A">
        <w:rPr>
          <w:sz w:val="28"/>
          <w:szCs w:val="28"/>
        </w:rPr>
        <w:tab/>
        <w:t>,</w:t>
      </w:r>
      <w:r w:rsidRPr="0035417A">
        <w:rPr>
          <w:sz w:val="28"/>
          <w:szCs w:val="28"/>
        </w:rPr>
        <w:tab/>
        <w:t>' ~ „</w:t>
      </w:r>
    </w:p>
    <w:p w:rsidR="000E0BDA" w:rsidRPr="0035417A" w:rsidRDefault="0035417A" w:rsidP="0035417A">
      <w:pPr>
        <w:pStyle w:val="20"/>
        <w:framePr w:w="9552" w:h="12511" w:hRule="exact" w:wrap="none" w:vAnchor="page" w:hAnchor="page" w:x="1788" w:y="2778"/>
        <w:shd w:val="clear" w:color="auto" w:fill="auto"/>
        <w:spacing w:before="0" w:after="570" w:line="298" w:lineRule="exact"/>
        <w:ind w:left="200" w:firstLine="700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</w:t>
      </w:r>
      <w:r w:rsidRPr="0035417A">
        <w:rPr>
          <w:sz w:val="28"/>
          <w:szCs w:val="28"/>
        </w:rPr>
        <w:t>оящего постановления оставляю за собой</w:t>
      </w:r>
      <w:r w:rsidRPr="0035417A">
        <w:rPr>
          <w:sz w:val="28"/>
          <w:szCs w:val="28"/>
        </w:rPr>
        <w:t>.</w:t>
      </w:r>
    </w:p>
    <w:p w:rsidR="000E0BDA" w:rsidRPr="0035417A" w:rsidRDefault="0035417A" w:rsidP="0035417A">
      <w:pPr>
        <w:pStyle w:val="20"/>
        <w:framePr w:w="9552" w:h="12511" w:hRule="exact" w:wrap="none" w:vAnchor="page" w:hAnchor="page" w:x="1788" w:y="2778"/>
        <w:shd w:val="clear" w:color="auto" w:fill="auto"/>
        <w:spacing w:before="0" w:after="0" w:line="260" w:lineRule="exact"/>
        <w:ind w:left="200"/>
        <w:jc w:val="both"/>
        <w:rPr>
          <w:sz w:val="28"/>
          <w:szCs w:val="28"/>
        </w:rPr>
      </w:pPr>
      <w:r w:rsidRPr="0035417A">
        <w:rPr>
          <w:sz w:val="28"/>
          <w:szCs w:val="28"/>
        </w:rPr>
        <w:t>Г лава городского поселения</w:t>
      </w:r>
    </w:p>
    <w:p w:rsidR="000E0BDA" w:rsidRPr="0035417A" w:rsidRDefault="0035417A" w:rsidP="0035417A">
      <w:pPr>
        <w:pStyle w:val="20"/>
        <w:framePr w:w="9751" w:h="1111" w:hRule="exact" w:wrap="none" w:vAnchor="page" w:hAnchor="page" w:x="1591" w:y="15241"/>
        <w:shd w:val="clear" w:color="auto" w:fill="auto"/>
        <w:spacing w:before="0" w:after="0" w:line="260" w:lineRule="exact"/>
        <w:ind w:left="200" w:right="7877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«Хилокское»</w:t>
      </w:r>
    </w:p>
    <w:p w:rsidR="000E0BDA" w:rsidRPr="0035417A" w:rsidRDefault="0035417A" w:rsidP="0035417A">
      <w:pPr>
        <w:framePr w:wrap="none" w:vAnchor="page" w:hAnchor="page" w:x="7681" w:y="154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485775" cy="571500"/>
            <wp:effectExtent l="0" t="0" r="9525" b="0"/>
            <wp:docPr id="2" name="Рисунок 2" descr="C:\Users\IMUSHE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USHE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BDA" w:rsidRPr="0035417A" w:rsidRDefault="0035417A" w:rsidP="0035417A">
      <w:pPr>
        <w:pStyle w:val="a5"/>
        <w:framePr w:w="2131" w:h="316" w:hRule="exact" w:wrap="none" w:vAnchor="page" w:hAnchor="page" w:x="8851" w:y="15616"/>
        <w:shd w:val="clear" w:color="auto" w:fill="auto"/>
        <w:spacing w:line="260" w:lineRule="exact"/>
        <w:rPr>
          <w:sz w:val="28"/>
          <w:szCs w:val="28"/>
        </w:rPr>
      </w:pPr>
      <w:r w:rsidRPr="0035417A">
        <w:rPr>
          <w:sz w:val="28"/>
          <w:szCs w:val="28"/>
        </w:rPr>
        <w:t>С.А. Чендылов</w:t>
      </w:r>
    </w:p>
    <w:p w:rsidR="000E0BDA" w:rsidRPr="0035417A" w:rsidRDefault="0035417A">
      <w:pPr>
        <w:rPr>
          <w:rFonts w:ascii="Times New Roman" w:hAnsi="Times New Roman" w:cs="Times New Roman"/>
          <w:sz w:val="28"/>
          <w:szCs w:val="28"/>
        </w:rPr>
      </w:pPr>
      <w:r w:rsidRPr="0035417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E0BDA" w:rsidRPr="0035417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17A" w:rsidRDefault="0035417A">
      <w:r>
        <w:separator/>
      </w:r>
    </w:p>
  </w:endnote>
  <w:endnote w:type="continuationSeparator" w:id="0">
    <w:p w:rsidR="0035417A" w:rsidRDefault="0035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17A" w:rsidRDefault="0035417A"/>
  </w:footnote>
  <w:footnote w:type="continuationSeparator" w:id="0">
    <w:p w:rsidR="0035417A" w:rsidRDefault="003541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90B69"/>
    <w:multiLevelType w:val="multilevel"/>
    <w:tmpl w:val="DBFE4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DA"/>
    <w:rsid w:val="000E0BDA"/>
    <w:rsid w:val="0035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5pt-2pt">
    <w:name w:val="Основной текст (2) + 15 pt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120" w:line="34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5pt-2pt">
    <w:name w:val="Основной текст (2) + 15 pt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120" w:line="34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Imushestvo</dc:creator>
  <cp:lastModifiedBy>Imushestvo</cp:lastModifiedBy>
  <cp:revision>1</cp:revision>
  <dcterms:created xsi:type="dcterms:W3CDTF">2024-01-25T02:26:00Z</dcterms:created>
  <dcterms:modified xsi:type="dcterms:W3CDTF">2024-01-25T02:32:00Z</dcterms:modified>
</cp:coreProperties>
</file>